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7F" w:rsidRDefault="00C34E7F" w:rsidP="00C34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«Красноярский стандарт качества образования: переосмысление и целеполагание»</w:t>
      </w:r>
    </w:p>
    <w:p w:rsidR="00C34E7F" w:rsidRDefault="00C34E7F" w:rsidP="00C34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деятельности общеобразовательной организации </w:t>
      </w:r>
      <w:r w:rsidR="00B00347">
        <w:rPr>
          <w:rFonts w:ascii="Times New Roman" w:hAnsi="Times New Roman" w:cs="Times New Roman"/>
          <w:b/>
          <w:sz w:val="24"/>
          <w:szCs w:val="24"/>
          <w:u w:val="single"/>
        </w:rPr>
        <w:t>МБОУ Прогимназия №131</w:t>
      </w:r>
      <w:r w:rsidRPr="00A57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F87" w:rsidRPr="00A57F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реализации Дорожной карты развития МСО г. Красноярска </w:t>
      </w:r>
      <w:r>
        <w:rPr>
          <w:rFonts w:ascii="Times New Roman" w:hAnsi="Times New Roman" w:cs="Times New Roman"/>
          <w:b/>
          <w:sz w:val="24"/>
          <w:szCs w:val="24"/>
        </w:rPr>
        <w:br/>
        <w:t>на 2021-2022 учебный год</w:t>
      </w:r>
    </w:p>
    <w:p w:rsidR="007461DB" w:rsidRPr="00A57F87" w:rsidRDefault="007461DB" w:rsidP="00C34E7F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F87">
        <w:rPr>
          <w:rFonts w:ascii="Times New Roman" w:eastAsia="Times New Roman" w:hAnsi="Times New Roman" w:cs="Times New Roman"/>
          <w:lang w:eastAsia="ru-RU"/>
        </w:rPr>
        <w:t>Представление о понятии «Красноярский</w:t>
      </w:r>
      <w:r w:rsidR="00C34E7F" w:rsidRPr="00A57F87">
        <w:rPr>
          <w:rFonts w:ascii="Times New Roman" w:eastAsia="Times New Roman" w:hAnsi="Times New Roman" w:cs="Times New Roman"/>
          <w:lang w:eastAsia="ru-RU"/>
        </w:rPr>
        <w:t xml:space="preserve"> стандарт качества образования</w:t>
      </w:r>
      <w:r w:rsidRPr="00A57F87">
        <w:rPr>
          <w:rFonts w:ascii="Times New Roman" w:eastAsia="Times New Roman" w:hAnsi="Times New Roman" w:cs="Times New Roman"/>
          <w:lang w:eastAsia="ru-RU"/>
        </w:rPr>
        <w:t>» формируется с 2016 года</w:t>
      </w:r>
      <w:r w:rsidR="00FA28CC" w:rsidRPr="00A57F87">
        <w:rPr>
          <w:rFonts w:ascii="Times New Roman" w:eastAsia="Times New Roman" w:hAnsi="Times New Roman" w:cs="Times New Roman"/>
          <w:lang w:eastAsia="ru-RU"/>
        </w:rPr>
        <w:t xml:space="preserve"> с использованием</w:t>
      </w:r>
      <w:r w:rsidR="00C34E7F" w:rsidRPr="00A57F87">
        <w:rPr>
          <w:rFonts w:ascii="Times New Roman" w:eastAsia="Times New Roman" w:hAnsi="Times New Roman" w:cs="Times New Roman"/>
          <w:lang w:eastAsia="ru-RU"/>
        </w:rPr>
        <w:t xml:space="preserve"> формул</w:t>
      </w:r>
      <w:r w:rsidR="00FA28CC" w:rsidRPr="00A57F87">
        <w:rPr>
          <w:rFonts w:ascii="Times New Roman" w:eastAsia="Times New Roman" w:hAnsi="Times New Roman" w:cs="Times New Roman"/>
          <w:lang w:eastAsia="ru-RU"/>
        </w:rPr>
        <w:t>ы</w:t>
      </w:r>
      <w:r w:rsidR="00C34E7F" w:rsidRPr="00A57F8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E7F" w:rsidRPr="00A57F87">
        <w:rPr>
          <w:rFonts w:ascii="Times New Roman" w:eastAsia="Times New Roman" w:hAnsi="Times New Roman" w:cs="Times New Roman"/>
          <w:b/>
          <w:lang w:eastAsia="ru-RU"/>
        </w:rPr>
        <w:t>КЭД</w:t>
      </w:r>
      <w:r w:rsidR="00C34E7F" w:rsidRPr="00A57F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7F87">
        <w:rPr>
          <w:rFonts w:ascii="Times New Roman" w:eastAsia="Times New Roman" w:hAnsi="Times New Roman" w:cs="Times New Roman"/>
          <w:lang w:eastAsia="ru-RU"/>
        </w:rPr>
        <w:br/>
      </w:r>
      <w:r w:rsidR="00C34E7F" w:rsidRPr="00A57F87">
        <w:rPr>
          <w:rFonts w:ascii="Times New Roman" w:eastAsia="Times New Roman" w:hAnsi="Times New Roman" w:cs="Times New Roman"/>
          <w:lang w:eastAsia="ru-RU"/>
        </w:rPr>
        <w:t>(</w:t>
      </w:r>
      <w:r w:rsidR="00C34E7F" w:rsidRPr="00A57F87">
        <w:rPr>
          <w:rFonts w:ascii="Times New Roman" w:eastAsia="Times New Roman" w:hAnsi="Times New Roman" w:cs="Times New Roman"/>
          <w:b/>
          <w:lang w:eastAsia="ru-RU"/>
        </w:rPr>
        <w:t>К</w:t>
      </w:r>
      <w:r w:rsidR="00C34E7F" w:rsidRPr="00A57F87">
        <w:rPr>
          <w:rFonts w:ascii="Times New Roman" w:eastAsia="Times New Roman" w:hAnsi="Times New Roman" w:cs="Times New Roman"/>
          <w:lang w:eastAsia="ru-RU"/>
        </w:rPr>
        <w:t xml:space="preserve">онкурентоспособность образовательных технологий, </w:t>
      </w:r>
      <w:r w:rsidR="00C34E7F" w:rsidRPr="00A57F87">
        <w:rPr>
          <w:rFonts w:ascii="Times New Roman" w:eastAsia="Times New Roman" w:hAnsi="Times New Roman" w:cs="Times New Roman"/>
          <w:b/>
          <w:lang w:eastAsia="ru-RU"/>
        </w:rPr>
        <w:t>Э</w:t>
      </w:r>
      <w:r w:rsidR="00C34E7F" w:rsidRPr="00A57F87">
        <w:rPr>
          <w:rFonts w:ascii="Times New Roman" w:eastAsia="Times New Roman" w:hAnsi="Times New Roman" w:cs="Times New Roman"/>
          <w:lang w:eastAsia="ru-RU"/>
        </w:rPr>
        <w:t xml:space="preserve">ффективность инфраструктуры, </w:t>
      </w:r>
      <w:r w:rsidR="00C34E7F" w:rsidRPr="00A57F87">
        <w:rPr>
          <w:rFonts w:ascii="Times New Roman" w:eastAsia="Times New Roman" w:hAnsi="Times New Roman" w:cs="Times New Roman"/>
          <w:b/>
          <w:lang w:eastAsia="ru-RU"/>
        </w:rPr>
        <w:t>Д</w:t>
      </w:r>
      <w:r w:rsidR="00C34E7F" w:rsidRPr="00A57F87">
        <w:rPr>
          <w:rFonts w:ascii="Times New Roman" w:eastAsia="Times New Roman" w:hAnsi="Times New Roman" w:cs="Times New Roman"/>
          <w:lang w:eastAsia="ru-RU"/>
        </w:rPr>
        <w:t>остоверность достижения результатов)</w:t>
      </w:r>
      <w:r w:rsidRPr="00A57F8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34E7F" w:rsidRPr="00A57F87" w:rsidRDefault="007461DB" w:rsidP="00C34E7F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7F87">
        <w:rPr>
          <w:rFonts w:ascii="Times New Roman" w:eastAsia="Times New Roman" w:hAnsi="Times New Roman" w:cs="Times New Roman"/>
          <w:lang w:eastAsia="ru-RU"/>
        </w:rPr>
        <w:t>Настоящий этап развития МСО г. Красноярска</w:t>
      </w:r>
      <w:r w:rsidR="00C34E7F" w:rsidRPr="00A57F87">
        <w:rPr>
          <w:rFonts w:ascii="Times New Roman" w:eastAsia="Times New Roman" w:hAnsi="Times New Roman" w:cs="Times New Roman"/>
          <w:lang w:eastAsia="ru-RU"/>
        </w:rPr>
        <w:t xml:space="preserve"> требует </w:t>
      </w:r>
      <w:r w:rsidR="00FA28CC" w:rsidRPr="00A57F87">
        <w:rPr>
          <w:rFonts w:ascii="Times New Roman" w:eastAsia="Times New Roman" w:hAnsi="Times New Roman" w:cs="Times New Roman"/>
          <w:lang w:eastAsia="ru-RU"/>
        </w:rPr>
        <w:t xml:space="preserve">основательного </w:t>
      </w:r>
      <w:r w:rsidR="00C34E7F" w:rsidRPr="00A57F87">
        <w:rPr>
          <w:rFonts w:ascii="Times New Roman" w:eastAsia="Times New Roman" w:hAnsi="Times New Roman" w:cs="Times New Roman"/>
          <w:lang w:eastAsia="ru-RU"/>
        </w:rPr>
        <w:t xml:space="preserve">переосмысления и целеполагания </w:t>
      </w:r>
      <w:r w:rsidRPr="00A57F87">
        <w:rPr>
          <w:rFonts w:ascii="Times New Roman" w:eastAsia="Times New Roman" w:hAnsi="Times New Roman" w:cs="Times New Roman"/>
          <w:lang w:eastAsia="ru-RU"/>
        </w:rPr>
        <w:t>с</w:t>
      </w:r>
      <w:r w:rsidR="00C34E7F" w:rsidRPr="00A57F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7F87">
        <w:rPr>
          <w:rFonts w:ascii="Times New Roman" w:eastAsia="Times New Roman" w:hAnsi="Times New Roman" w:cs="Times New Roman"/>
          <w:lang w:eastAsia="ru-RU"/>
        </w:rPr>
        <w:t>обсуждением</w:t>
      </w:r>
      <w:r w:rsidR="00C34E7F" w:rsidRPr="00A57F87">
        <w:rPr>
          <w:rFonts w:ascii="Times New Roman" w:eastAsia="Times New Roman" w:hAnsi="Times New Roman" w:cs="Times New Roman"/>
          <w:lang w:eastAsia="ru-RU"/>
        </w:rPr>
        <w:t xml:space="preserve"> формулы </w:t>
      </w:r>
      <w:r w:rsidR="00C34E7F" w:rsidRPr="00A57F87">
        <w:rPr>
          <w:rFonts w:ascii="Times New Roman" w:eastAsia="Times New Roman" w:hAnsi="Times New Roman" w:cs="Times New Roman"/>
          <w:b/>
          <w:lang w:eastAsia="ru-RU"/>
        </w:rPr>
        <w:t>АСП</w:t>
      </w:r>
      <w:r w:rsidR="00C34E7F" w:rsidRPr="00A57F8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28CC" w:rsidRPr="00A57F87">
        <w:rPr>
          <w:rFonts w:ascii="Times New Roman" w:eastAsia="Times New Roman" w:hAnsi="Times New Roman" w:cs="Times New Roman"/>
          <w:lang w:eastAsia="ru-RU"/>
        </w:rPr>
        <w:br/>
      </w:r>
      <w:r w:rsidR="00C34E7F" w:rsidRPr="00A57F87">
        <w:rPr>
          <w:rFonts w:ascii="Times New Roman" w:eastAsia="Times New Roman" w:hAnsi="Times New Roman" w:cs="Times New Roman"/>
          <w:lang w:eastAsia="ru-RU"/>
        </w:rPr>
        <w:t>(</w:t>
      </w:r>
      <w:r w:rsidR="00C34E7F" w:rsidRPr="00A57F87">
        <w:rPr>
          <w:rFonts w:ascii="Times New Roman" w:eastAsia="Times New Roman" w:hAnsi="Times New Roman" w:cs="Times New Roman"/>
          <w:b/>
          <w:lang w:eastAsia="ru-RU"/>
        </w:rPr>
        <w:t>А</w:t>
      </w:r>
      <w:r w:rsidR="00C34E7F" w:rsidRPr="00A57F87">
        <w:rPr>
          <w:rFonts w:ascii="Times New Roman" w:eastAsia="Times New Roman" w:hAnsi="Times New Roman" w:cs="Times New Roman"/>
          <w:lang w:eastAsia="ru-RU"/>
        </w:rPr>
        <w:t xml:space="preserve"> – адекватность применения </w:t>
      </w:r>
      <w:r w:rsidRPr="00A57F87">
        <w:rPr>
          <w:rFonts w:ascii="Times New Roman" w:eastAsia="Times New Roman" w:hAnsi="Times New Roman" w:cs="Times New Roman"/>
          <w:lang w:eastAsia="ru-RU"/>
        </w:rPr>
        <w:t>методов управления, обучения, воспитания</w:t>
      </w:r>
      <w:r w:rsidR="00194B89" w:rsidRPr="00A57F8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94B89" w:rsidRPr="00A57F87">
        <w:rPr>
          <w:rFonts w:ascii="Times New Roman" w:eastAsia="Times New Roman" w:hAnsi="Times New Roman" w:cs="Times New Roman"/>
          <w:b/>
          <w:lang w:eastAsia="ru-RU"/>
        </w:rPr>
        <w:t>С</w:t>
      </w:r>
      <w:r w:rsidR="00194B89" w:rsidRPr="00A57F8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A57F8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4B89" w:rsidRPr="00A57F87">
        <w:rPr>
          <w:rFonts w:ascii="Times New Roman" w:eastAsia="Times New Roman" w:hAnsi="Times New Roman" w:cs="Times New Roman"/>
          <w:lang w:eastAsia="ru-RU"/>
        </w:rPr>
        <w:t xml:space="preserve">сотрудничество в решении </w:t>
      </w:r>
      <w:r w:rsidRPr="00A57F87">
        <w:rPr>
          <w:rFonts w:ascii="Times New Roman" w:eastAsia="Times New Roman" w:hAnsi="Times New Roman" w:cs="Times New Roman"/>
          <w:lang w:eastAsia="ru-RU"/>
        </w:rPr>
        <w:t xml:space="preserve">проблем и </w:t>
      </w:r>
      <w:r w:rsidR="00194B89" w:rsidRPr="00A57F87">
        <w:rPr>
          <w:rFonts w:ascii="Times New Roman" w:eastAsia="Times New Roman" w:hAnsi="Times New Roman" w:cs="Times New Roman"/>
          <w:lang w:eastAsia="ru-RU"/>
        </w:rPr>
        <w:t>задач</w:t>
      </w:r>
      <w:r w:rsidRPr="00A57F87">
        <w:rPr>
          <w:rFonts w:ascii="Times New Roman" w:eastAsia="Times New Roman" w:hAnsi="Times New Roman" w:cs="Times New Roman"/>
          <w:lang w:eastAsia="ru-RU"/>
        </w:rPr>
        <w:t xml:space="preserve"> развития общего образования</w:t>
      </w:r>
      <w:r w:rsidR="00194B89" w:rsidRPr="00A57F8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94B89" w:rsidRPr="00A57F87">
        <w:rPr>
          <w:rFonts w:ascii="Times New Roman" w:eastAsia="Times New Roman" w:hAnsi="Times New Roman" w:cs="Times New Roman"/>
          <w:b/>
          <w:lang w:eastAsia="ru-RU"/>
        </w:rPr>
        <w:t>П</w:t>
      </w:r>
      <w:r w:rsidR="00194B89" w:rsidRPr="00A57F87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A28CC" w:rsidRPr="00A57F87">
        <w:rPr>
          <w:rFonts w:ascii="Times New Roman" w:eastAsia="Times New Roman" w:hAnsi="Times New Roman" w:cs="Times New Roman"/>
          <w:lang w:eastAsia="ru-RU"/>
        </w:rPr>
        <w:t xml:space="preserve">понимание </w:t>
      </w:r>
      <w:r w:rsidR="00194B89" w:rsidRPr="00A57F87">
        <w:rPr>
          <w:rFonts w:ascii="Times New Roman" w:eastAsia="Times New Roman" w:hAnsi="Times New Roman" w:cs="Times New Roman"/>
          <w:lang w:eastAsia="ru-RU"/>
        </w:rPr>
        <w:t>применимост</w:t>
      </w:r>
      <w:r w:rsidR="00FA28CC" w:rsidRPr="00A57F87">
        <w:rPr>
          <w:rFonts w:ascii="Times New Roman" w:eastAsia="Times New Roman" w:hAnsi="Times New Roman" w:cs="Times New Roman"/>
          <w:lang w:eastAsia="ru-RU"/>
        </w:rPr>
        <w:t>и образовательных результатов для успешной</w:t>
      </w:r>
      <w:r w:rsidR="00194B89" w:rsidRPr="00A57F87">
        <w:rPr>
          <w:rFonts w:ascii="Times New Roman" w:eastAsia="Times New Roman" w:hAnsi="Times New Roman" w:cs="Times New Roman"/>
          <w:lang w:eastAsia="ru-RU"/>
        </w:rPr>
        <w:t xml:space="preserve"> учебной и социально</w:t>
      </w:r>
      <w:r w:rsidR="00FA28CC" w:rsidRPr="00A57F87">
        <w:rPr>
          <w:rFonts w:ascii="Times New Roman" w:eastAsia="Times New Roman" w:hAnsi="Times New Roman" w:cs="Times New Roman"/>
          <w:lang w:eastAsia="ru-RU"/>
        </w:rPr>
        <w:t>-</w:t>
      </w:r>
      <w:r w:rsidR="00194B89" w:rsidRPr="00A57F87">
        <w:rPr>
          <w:rFonts w:ascii="Times New Roman" w:eastAsia="Times New Roman" w:hAnsi="Times New Roman" w:cs="Times New Roman"/>
          <w:lang w:eastAsia="ru-RU"/>
        </w:rPr>
        <w:t>значимой деятельности):</w:t>
      </w:r>
    </w:p>
    <w:p w:rsidR="00C34E7F" w:rsidRPr="00A57F87" w:rsidRDefault="00C34E7F" w:rsidP="004E5C5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7F87">
        <w:rPr>
          <w:rFonts w:ascii="Times New Roman" w:hAnsi="Times New Roman" w:cs="Times New Roman"/>
        </w:rPr>
        <w:t xml:space="preserve">обеспечивая осуществление образовательного процесса, нацеленного на достижение </w:t>
      </w:r>
      <w:r w:rsidRPr="00A57F87">
        <w:rPr>
          <w:rFonts w:ascii="Times New Roman" w:hAnsi="Times New Roman" w:cs="Times New Roman"/>
          <w:b/>
          <w:i/>
        </w:rPr>
        <w:t>системы</w:t>
      </w:r>
      <w:r w:rsidRPr="00A57F87">
        <w:rPr>
          <w:rFonts w:ascii="Times New Roman" w:hAnsi="Times New Roman" w:cs="Times New Roman"/>
        </w:rPr>
        <w:t xml:space="preserve"> приоритетно выделенных личностных результатов как </w:t>
      </w:r>
      <w:r w:rsidRPr="00A57F87">
        <w:rPr>
          <w:rFonts w:ascii="Times New Roman" w:hAnsi="Times New Roman" w:cs="Times New Roman"/>
          <w:b/>
          <w:i/>
        </w:rPr>
        <w:t>качеств личности</w:t>
      </w:r>
      <w:r w:rsidRPr="00A57F87">
        <w:rPr>
          <w:rFonts w:ascii="Times New Roman" w:hAnsi="Times New Roman" w:cs="Times New Roman"/>
        </w:rPr>
        <w:t xml:space="preserve"> и </w:t>
      </w:r>
      <w:proofErr w:type="spellStart"/>
      <w:r w:rsidRPr="00A57F87">
        <w:rPr>
          <w:rFonts w:ascii="Times New Roman" w:hAnsi="Times New Roman" w:cs="Times New Roman"/>
        </w:rPr>
        <w:t>метапредметных</w:t>
      </w:r>
      <w:proofErr w:type="spellEnd"/>
      <w:r w:rsidRPr="00A57F87">
        <w:rPr>
          <w:rFonts w:ascii="Times New Roman" w:hAnsi="Times New Roman" w:cs="Times New Roman"/>
        </w:rPr>
        <w:t xml:space="preserve"> результатов как </w:t>
      </w:r>
      <w:r w:rsidRPr="00A57F87">
        <w:rPr>
          <w:rFonts w:ascii="Times New Roman" w:hAnsi="Times New Roman" w:cs="Times New Roman"/>
          <w:b/>
          <w:i/>
        </w:rPr>
        <w:t>общих универсальных умений</w:t>
      </w:r>
      <w:r w:rsidRPr="00A57F87">
        <w:rPr>
          <w:rFonts w:ascii="Times New Roman" w:hAnsi="Times New Roman" w:cs="Times New Roman"/>
        </w:rPr>
        <w:t>, повышающих качество освоения содержания учебных предметов</w:t>
      </w:r>
      <w:r w:rsidR="00E176E7" w:rsidRPr="00A57F87">
        <w:rPr>
          <w:rFonts w:ascii="Times New Roman" w:hAnsi="Times New Roman" w:cs="Times New Roman"/>
        </w:rPr>
        <w:t xml:space="preserve"> и уровень воспитанности</w:t>
      </w:r>
      <w:r w:rsidRPr="00A57F87">
        <w:rPr>
          <w:rFonts w:ascii="Times New Roman" w:hAnsi="Times New Roman" w:cs="Times New Roman"/>
        </w:rPr>
        <w:t>;</w:t>
      </w:r>
    </w:p>
    <w:p w:rsidR="00C34E7F" w:rsidRPr="00A57F87" w:rsidRDefault="00C34E7F" w:rsidP="004E5C5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7F87">
        <w:rPr>
          <w:rFonts w:ascii="Times New Roman" w:hAnsi="Times New Roman" w:cs="Times New Roman"/>
        </w:rPr>
        <w:t xml:space="preserve">применяя инфраструктурные решения, обеспечивающие </w:t>
      </w:r>
      <w:proofErr w:type="spellStart"/>
      <w:r w:rsidRPr="00A57F87">
        <w:rPr>
          <w:rFonts w:ascii="Times New Roman" w:eastAsiaTheme="minorEastAsia" w:hAnsi="Times New Roman" w:cs="Times New Roman"/>
          <w:b/>
          <w:i/>
          <w:lang w:eastAsia="ru-RU"/>
        </w:rPr>
        <w:t>вовлечённость</w:t>
      </w:r>
      <w:proofErr w:type="spellEnd"/>
      <w:r w:rsidRPr="00A57F87">
        <w:rPr>
          <w:rFonts w:ascii="Times New Roman" w:eastAsiaTheme="minorEastAsia" w:hAnsi="Times New Roman" w:cs="Times New Roman"/>
          <w:lang w:eastAsia="ru-RU"/>
        </w:rPr>
        <w:t xml:space="preserve"> и </w:t>
      </w:r>
      <w:proofErr w:type="spellStart"/>
      <w:r w:rsidRPr="00A57F87">
        <w:rPr>
          <w:rFonts w:ascii="Times New Roman" w:eastAsiaTheme="minorEastAsia" w:hAnsi="Times New Roman" w:cs="Times New Roman"/>
          <w:b/>
          <w:i/>
          <w:lang w:eastAsia="ru-RU"/>
        </w:rPr>
        <w:t>включённость</w:t>
      </w:r>
      <w:proofErr w:type="spellEnd"/>
      <w:r w:rsidRPr="00A57F87">
        <w:rPr>
          <w:rFonts w:ascii="Times New Roman" w:hAnsi="Times New Roman" w:cs="Times New Roman"/>
        </w:rPr>
        <w:t xml:space="preserve"> в образовательную деятельность каждого </w:t>
      </w:r>
      <w:r w:rsidR="00194B89" w:rsidRPr="00A57F87">
        <w:rPr>
          <w:rFonts w:ascii="Times New Roman" w:hAnsi="Times New Roman" w:cs="Times New Roman"/>
        </w:rPr>
        <w:t>обучающегося и воспитанника с учё</w:t>
      </w:r>
      <w:r w:rsidRPr="00A57F87">
        <w:rPr>
          <w:rFonts w:ascii="Times New Roman" w:hAnsi="Times New Roman" w:cs="Times New Roman"/>
        </w:rPr>
        <w:t>том индивидуальных особенностей и направленностью на достижение образовательных результатов;</w:t>
      </w:r>
    </w:p>
    <w:p w:rsidR="00C34E7F" w:rsidRPr="00A57F87" w:rsidRDefault="00C34E7F" w:rsidP="004E5C58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7F87">
        <w:rPr>
          <w:rFonts w:ascii="Times New Roman" w:hAnsi="Times New Roman" w:cs="Times New Roman"/>
        </w:rPr>
        <w:t xml:space="preserve">используя формы, способы и средства проверки </w:t>
      </w:r>
      <w:r w:rsidRPr="00A57F87">
        <w:rPr>
          <w:rFonts w:ascii="Times New Roman" w:eastAsiaTheme="minorEastAsia" w:hAnsi="Times New Roman" w:cs="Times New Roman"/>
          <w:b/>
          <w:i/>
          <w:lang w:eastAsia="ru-RU"/>
        </w:rPr>
        <w:t>практической</w:t>
      </w:r>
      <w:r w:rsidRPr="00A57F87">
        <w:rPr>
          <w:rFonts w:ascii="Times New Roman" w:hAnsi="Times New Roman" w:cs="Times New Roman"/>
          <w:b/>
          <w:i/>
        </w:rPr>
        <w:t xml:space="preserve"> </w:t>
      </w:r>
      <w:r w:rsidRPr="00A57F87">
        <w:rPr>
          <w:rFonts w:ascii="Times New Roman" w:eastAsiaTheme="minorEastAsia" w:hAnsi="Times New Roman" w:cs="Times New Roman"/>
          <w:b/>
          <w:i/>
          <w:lang w:eastAsia="ru-RU"/>
        </w:rPr>
        <w:t>применимости</w:t>
      </w:r>
      <w:r w:rsidRPr="00A57F87">
        <w:rPr>
          <w:rFonts w:ascii="Times New Roman" w:hAnsi="Times New Roman" w:cs="Times New Roman"/>
        </w:rPr>
        <w:t xml:space="preserve"> образовательных результатов в учебной и </w:t>
      </w:r>
      <w:proofErr w:type="spellStart"/>
      <w:r w:rsidRPr="00A57F87">
        <w:rPr>
          <w:rFonts w:ascii="Times New Roman" w:hAnsi="Times New Roman" w:cs="Times New Roman"/>
        </w:rPr>
        <w:t>внеучебной</w:t>
      </w:r>
      <w:proofErr w:type="spellEnd"/>
      <w:r w:rsidRPr="00A57F87">
        <w:rPr>
          <w:rFonts w:ascii="Times New Roman" w:hAnsi="Times New Roman" w:cs="Times New Roman"/>
        </w:rPr>
        <w:t xml:space="preserve"> деятельности в рамках проектно</w:t>
      </w:r>
      <w:r w:rsidR="007461DB" w:rsidRPr="00A57F87">
        <w:rPr>
          <w:rFonts w:ascii="Times New Roman" w:hAnsi="Times New Roman" w:cs="Times New Roman"/>
        </w:rPr>
        <w:t>-</w:t>
      </w:r>
      <w:r w:rsidRPr="00A57F87">
        <w:rPr>
          <w:rFonts w:ascii="Times New Roman" w:hAnsi="Times New Roman" w:cs="Times New Roman"/>
        </w:rPr>
        <w:t xml:space="preserve">исследовательской, научно-технической и </w:t>
      </w:r>
      <w:r w:rsidR="00A03A7E" w:rsidRPr="00A57F87">
        <w:rPr>
          <w:rFonts w:ascii="Times New Roman" w:hAnsi="Times New Roman" w:cs="Times New Roman"/>
        </w:rPr>
        <w:t>люб</w:t>
      </w:r>
      <w:r w:rsidRPr="00A57F87">
        <w:rPr>
          <w:rFonts w:ascii="Times New Roman" w:hAnsi="Times New Roman" w:cs="Times New Roman"/>
        </w:rPr>
        <w:t>ой значимо полезной деятельности.</w:t>
      </w:r>
    </w:p>
    <w:p w:rsidR="00C34E7F" w:rsidRPr="004361FD" w:rsidRDefault="00C34E7F" w:rsidP="00C34E7F">
      <w:pPr>
        <w:spacing w:after="0" w:line="240" w:lineRule="auto"/>
        <w:rPr>
          <w:sz w:val="16"/>
          <w:szCs w:val="16"/>
        </w:rPr>
      </w:pPr>
    </w:p>
    <w:p w:rsidR="00A57F87" w:rsidRPr="00E264B7" w:rsidRDefault="00A57F87" w:rsidP="00A57F87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92"/>
        <w:gridCol w:w="4297"/>
        <w:gridCol w:w="5777"/>
        <w:gridCol w:w="2580"/>
      </w:tblGrid>
      <w:tr w:rsidR="00A57F87" w:rsidRPr="00A57F87" w:rsidTr="004F72B7">
        <w:tc>
          <w:tcPr>
            <w:tcW w:w="2792" w:type="dxa"/>
            <w:vAlign w:val="center"/>
          </w:tcPr>
          <w:p w:rsidR="00A57F87" w:rsidRPr="00A57F87" w:rsidRDefault="00A57F87" w:rsidP="007D44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2021-2022 уч. года</w:t>
            </w:r>
          </w:p>
        </w:tc>
        <w:tc>
          <w:tcPr>
            <w:tcW w:w="4297" w:type="dxa"/>
            <w:vAlign w:val="center"/>
          </w:tcPr>
          <w:p w:rsidR="00A57F87" w:rsidRPr="00A57F87" w:rsidRDefault="00A57F87" w:rsidP="007D44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и действия организаций</w:t>
            </w:r>
          </w:p>
        </w:tc>
        <w:tc>
          <w:tcPr>
            <w:tcW w:w="5777" w:type="dxa"/>
            <w:vAlign w:val="center"/>
          </w:tcPr>
          <w:p w:rsidR="00A57F87" w:rsidRPr="00A57F87" w:rsidRDefault="00A57F87" w:rsidP="007D4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и мероприятия, сроки проведения</w:t>
            </w:r>
          </w:p>
        </w:tc>
        <w:tc>
          <w:tcPr>
            <w:tcW w:w="2580" w:type="dxa"/>
            <w:vAlign w:val="center"/>
          </w:tcPr>
          <w:p w:rsidR="00A57F87" w:rsidRPr="00A57F87" w:rsidRDefault="00A57F87" w:rsidP="007D4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7F87" w:rsidRPr="00A57F87" w:rsidTr="007D448A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:rsidR="00A57F87" w:rsidRPr="00A57F87" w:rsidRDefault="00A57F87" w:rsidP="00A57F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A57F87" w:rsidRPr="00A57F87" w:rsidTr="004F72B7">
        <w:tc>
          <w:tcPr>
            <w:tcW w:w="2792" w:type="dxa"/>
          </w:tcPr>
          <w:p w:rsidR="00A57F87" w:rsidRPr="00A57F87" w:rsidRDefault="00A57F87" w:rsidP="00A57F87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методический арсенал педагогов по реализации программ дошкольного образования с акцентом на применение эффективных форм и способов педагогической деятельности, обеспечивающих </w:t>
            </w:r>
            <w:r w:rsidRPr="00A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каждого ребёнка в соответствии 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A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социально-нормативными возрастными характеристиками и ФГОС ДО.</w:t>
            </w:r>
          </w:p>
        </w:tc>
        <w:tc>
          <w:tcPr>
            <w:tcW w:w="4297" w:type="dxa"/>
          </w:tcPr>
          <w:p w:rsidR="00A57F87" w:rsidRPr="00A57F87" w:rsidRDefault="00A57F87" w:rsidP="00A57F87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Проанализировать применяемые в ДОО формы и способы педагогической деятельности с точки зрения становления личностных качеств и достижения формируемых способностей в соответствии с </w:t>
            </w:r>
            <w:r w:rsidRPr="00A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социально-нормативными возрастными характеристиками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57F87" w:rsidRPr="00A57F87" w:rsidRDefault="00A57F87" w:rsidP="00337EF8">
            <w:pPr>
              <w:spacing w:after="0" w:line="240" w:lineRule="auto"/>
              <w:ind w:left="50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(октябрь – декабрь 2021)</w:t>
            </w:r>
          </w:p>
          <w:p w:rsidR="00A57F87" w:rsidRPr="00A57F87" w:rsidRDefault="00A57F87" w:rsidP="00337EF8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и </w:t>
            </w:r>
            <w:r w:rsidR="00D217AF"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>внедрять новшества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формах, способах и содержании педагогической 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в рамках применяемых образовательных программ</w:t>
            </w:r>
            <w:r w:rsidRPr="00A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повышения эффективности и качества дошкольного образования в соответствии с ФГОС ДО</w:t>
            </w:r>
          </w:p>
          <w:p w:rsidR="00A57F87" w:rsidRPr="00A57F87" w:rsidRDefault="00A57F87" w:rsidP="00A57F87">
            <w:pPr>
              <w:ind w:left="50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(октябрь 2021 – июнь 2022)</w:t>
            </w:r>
          </w:p>
        </w:tc>
        <w:tc>
          <w:tcPr>
            <w:tcW w:w="5777" w:type="dxa"/>
          </w:tcPr>
          <w:p w:rsidR="00785030" w:rsidRDefault="006B5212" w:rsidP="000C57F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0C57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217AF" w:rsidRPr="006B521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семинар по воспитанию при директоре</w:t>
            </w:r>
            <w:r w:rsidR="000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коррекции, уточнения форм и методов педагогической деятельности</w:t>
            </w:r>
            <w:r w:rsidR="00893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условия становления личностных качеств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спитанников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ктябрь 2021- май</w:t>
            </w:r>
            <w:r w:rsidR="00EA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2022)</w:t>
            </w:r>
          </w:p>
          <w:p w:rsidR="00F85078" w:rsidRDefault="00785030" w:rsidP="000C57F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8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Цикл заседаний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объединений. Замысел: анализ применяемых в ДОО новшеств в  формах и способах педагогической деятельности с точки зрения становления личностных качеств и достижения формируемых способностей в соответствии с социальн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возрастными характеристиками.</w:t>
            </w:r>
            <w:r w:rsidRPr="0078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57F6" w:rsidRPr="00EA74B4" w:rsidRDefault="00785030" w:rsidP="00F85078">
            <w:pPr>
              <w:pStyle w:val="a4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(октябрь 2021- май 2022)</w:t>
            </w:r>
            <w:r w:rsidRPr="0078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79F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80" w:type="dxa"/>
          </w:tcPr>
          <w:p w:rsidR="00D217AF" w:rsidRDefault="000C57F6" w:rsidP="00D217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Ю.Н.</w:t>
            </w:r>
            <w:r w:rsidR="00D21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Корнева</w:t>
            </w:r>
          </w:p>
          <w:p w:rsidR="00D217AF" w:rsidRDefault="00D217AF" w:rsidP="00D217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Чумичева</w:t>
            </w:r>
            <w:proofErr w:type="spellEnd"/>
          </w:p>
          <w:p w:rsidR="00893817" w:rsidRDefault="00893817" w:rsidP="00D217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817" w:rsidRDefault="00893817" w:rsidP="00D217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817" w:rsidRDefault="00893817" w:rsidP="000C5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817" w:rsidRDefault="00893817" w:rsidP="000C5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7AF" w:rsidRDefault="00D217AF" w:rsidP="000C5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817" w:rsidRDefault="00893817" w:rsidP="000C5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Чумичева</w:t>
            </w:r>
            <w:proofErr w:type="spellEnd"/>
          </w:p>
          <w:p w:rsidR="00785030" w:rsidRDefault="00785030" w:rsidP="000C5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030" w:rsidRDefault="00785030" w:rsidP="000C5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030" w:rsidRPr="00A57F87" w:rsidRDefault="00785030" w:rsidP="000C5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F87" w:rsidRPr="00A57F87" w:rsidTr="004F72B7">
        <w:tc>
          <w:tcPr>
            <w:tcW w:w="2792" w:type="dxa"/>
          </w:tcPr>
          <w:p w:rsidR="00A57F87" w:rsidRPr="00734E4D" w:rsidRDefault="00A57F87" w:rsidP="00734E4D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Обеспечить условия для становления личностных качеств и формирования способностей, отражаемых в ключевых социально-нормативных возрастных характеристиках </w:t>
            </w:r>
            <w:r w:rsidRPr="00A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ребёнка к начальному этапу школьного периода жизни.</w:t>
            </w:r>
          </w:p>
        </w:tc>
        <w:tc>
          <w:tcPr>
            <w:tcW w:w="4297" w:type="dxa"/>
          </w:tcPr>
          <w:p w:rsidR="00A57F87" w:rsidRPr="00A57F87" w:rsidRDefault="00A57F87" w:rsidP="00A57F87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477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организационно-управленческие условия для приоритетно формируемых ключевых качеств и способностей, характеризующих готовность ребёнка к начальному этапу школьного периода жизни.</w:t>
            </w:r>
          </w:p>
          <w:p w:rsidR="00A57F87" w:rsidRPr="00A57F87" w:rsidRDefault="00A57F87" w:rsidP="007D448A">
            <w:pPr>
              <w:pStyle w:val="a4"/>
              <w:ind w:left="477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(сентябрь 2021 – июнь 2022)</w:t>
            </w:r>
          </w:p>
          <w:p w:rsidR="00A57F87" w:rsidRPr="00A57F87" w:rsidRDefault="00A57F87" w:rsidP="00A57F87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477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план по реализации приоритетных направлений развития МСО г. Красноярска (Дорожная карта) и разместить на официальном сайте ДОО</w:t>
            </w:r>
          </w:p>
          <w:p w:rsidR="00A57F87" w:rsidRPr="00A57F87" w:rsidRDefault="00A57F87" w:rsidP="007D448A">
            <w:pPr>
              <w:pStyle w:val="a4"/>
              <w:ind w:left="477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(октябрь – ноябрь 2021)</w:t>
            </w:r>
          </w:p>
        </w:tc>
        <w:tc>
          <w:tcPr>
            <w:tcW w:w="5777" w:type="dxa"/>
          </w:tcPr>
          <w:p w:rsidR="00D217AF" w:rsidRPr="00D217AF" w:rsidRDefault="00D217AF" w:rsidP="00D217AF">
            <w:pPr>
              <w:numPr>
                <w:ilvl w:val="0"/>
                <w:numId w:val="6"/>
              </w:numPr>
              <w:spacing w:after="0" w:line="240" w:lineRule="auto"/>
              <w:ind w:left="248" w:hanging="24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административно-управленческих встреч по решению вопросов о создании организационно-управленческих условий по обеспечению достижения приоритетно выделенных ключевых личностных качеств и способностей, характеризующих </w:t>
            </w:r>
            <w:r w:rsidRPr="00D2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ребёнка к начальному этапу школьного периода жизни.</w:t>
            </w:r>
          </w:p>
          <w:p w:rsidR="00D217AF" w:rsidRPr="00D217AF" w:rsidRDefault="00F85078" w:rsidP="00D217AF">
            <w:pPr>
              <w:ind w:left="2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(ноябрь-декабрь 2021</w:t>
            </w:r>
            <w:r w:rsidR="00D217AF" w:rsidRPr="00D21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  <w:p w:rsidR="006A40E3" w:rsidRPr="00A57F87" w:rsidRDefault="006B5212" w:rsidP="001C68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Размещение</w:t>
            </w:r>
            <w:r w:rsidR="00037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МБОУ Прогимназия №131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379F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37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Дорожной карты 2021-2022гг.</w:t>
            </w:r>
          </w:p>
        </w:tc>
        <w:tc>
          <w:tcPr>
            <w:tcW w:w="2580" w:type="dxa"/>
          </w:tcPr>
          <w:p w:rsidR="00F85078" w:rsidRDefault="00F85078" w:rsidP="00F850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Г.Р. Миннибаева</w:t>
            </w:r>
          </w:p>
          <w:p w:rsidR="00A57F87" w:rsidRDefault="006A40E3" w:rsidP="00F850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Ю.Н.</w:t>
            </w:r>
            <w:r w:rsidR="00D21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Корнева</w:t>
            </w:r>
          </w:p>
          <w:p w:rsidR="000379F8" w:rsidRDefault="000379F8" w:rsidP="007D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79F8" w:rsidRDefault="000379F8" w:rsidP="007D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79F8" w:rsidRDefault="000379F8" w:rsidP="007D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79F8" w:rsidRDefault="000379F8" w:rsidP="007D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79F8" w:rsidRPr="00A57F87" w:rsidRDefault="000379F8" w:rsidP="007D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F87" w:rsidRPr="00A57F87" w:rsidTr="004F72B7">
        <w:tc>
          <w:tcPr>
            <w:tcW w:w="2792" w:type="dxa"/>
          </w:tcPr>
          <w:p w:rsidR="00A57F87" w:rsidRPr="00A57F87" w:rsidRDefault="00A57F87" w:rsidP="00A57F87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внутреннюю систему оценки качества дошкольного образования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</w:tcPr>
          <w:p w:rsidR="00A57F87" w:rsidRPr="00A57F87" w:rsidRDefault="00A57F87" w:rsidP="00A57F87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систему показателей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становления и </w:t>
            </w:r>
            <w:proofErr w:type="spellStart"/>
            <w:r w:rsidRPr="00A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формируемости</w:t>
            </w:r>
            <w:proofErr w:type="spellEnd"/>
            <w:r w:rsidRPr="00A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личностных качеств и способностей, характеризующих развитие ребёнка в соответствии с </w:t>
            </w:r>
            <w:r w:rsidRPr="00A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социально-нормативными возрастными характеристиками.</w:t>
            </w:r>
          </w:p>
          <w:p w:rsidR="00A57F87" w:rsidRPr="00A57F87" w:rsidRDefault="00A57F87" w:rsidP="007D448A">
            <w:pPr>
              <w:pStyle w:val="a4"/>
              <w:ind w:left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(ноябрь – декабрь 2021)</w:t>
            </w:r>
          </w:p>
          <w:p w:rsidR="00337EF8" w:rsidRDefault="00A57F87" w:rsidP="00337EF8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критерии, показывающие степень </w:t>
            </w:r>
            <w:proofErr w:type="spellStart"/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ключевых 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личностных качеств и способностей</w:t>
            </w:r>
            <w:r w:rsidRPr="00A5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ВСОКО.</w:t>
            </w:r>
            <w:r w:rsidR="00337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57F87" w:rsidRPr="00A57F87" w:rsidRDefault="00A57F87" w:rsidP="00337EF8">
            <w:pPr>
              <w:pStyle w:val="a4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(январь – март 2022)</w:t>
            </w:r>
          </w:p>
        </w:tc>
        <w:tc>
          <w:tcPr>
            <w:tcW w:w="5777" w:type="dxa"/>
          </w:tcPr>
          <w:p w:rsidR="00A57F87" w:rsidRDefault="000379F8" w:rsidP="000379F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387D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B521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кафедры «Педагогика развития»</w:t>
            </w:r>
            <w:r w:rsidRPr="00037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уточнению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показателей становления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личностных качеств и способностей, характеризующих развитие ребенка в соответствии с социально-нормативными возрастными характеристиками и </w:t>
            </w:r>
            <w:r w:rsidRPr="000379F8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отслеживаемых во ВСОКО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(декабрь 2021</w:t>
            </w:r>
            <w:r w:rsidR="00387DD7">
              <w:rPr>
                <w:rFonts w:ascii="Times New Roman" w:eastAsia="Calibri" w:hAnsi="Times New Roman" w:cs="Times New Roman"/>
                <w:sz w:val="24"/>
                <w:szCs w:val="24"/>
              </w:rPr>
              <w:t>-март 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B4491" w:rsidRDefault="008B4491" w:rsidP="000379F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Заседания педагогического семинара по воспитанию при директоре. Замысел: уточнение и совершенствование критериев, показывающих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ключевых личностных качеств и способностей как социально-нормативных возрастных характеристик готовности ребенка к начальному этапу школьного периода жизни, отслеживаемых во ВСОКО. (январ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 2022)</w:t>
            </w:r>
          </w:p>
          <w:p w:rsidR="006745A3" w:rsidRDefault="006745A3" w:rsidP="000379F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5A3" w:rsidRDefault="006745A3" w:rsidP="000379F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79F8" w:rsidRPr="000379F8" w:rsidRDefault="000379F8" w:rsidP="000379F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57F87" w:rsidRDefault="000379F8" w:rsidP="007D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Ю.Н.Корнева</w:t>
            </w:r>
            <w:proofErr w:type="spellEnd"/>
            <w:r w:rsidR="006B52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Е.В. Павленко</w:t>
            </w:r>
          </w:p>
          <w:p w:rsidR="008B4491" w:rsidRDefault="008B4491" w:rsidP="007D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491" w:rsidRDefault="008B4491" w:rsidP="007D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491" w:rsidRDefault="008B4491" w:rsidP="007D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491" w:rsidRPr="00A57F87" w:rsidRDefault="008B4491" w:rsidP="007D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Чумичева</w:t>
            </w:r>
            <w:proofErr w:type="spellEnd"/>
          </w:p>
        </w:tc>
      </w:tr>
      <w:tr w:rsidR="00A57F87" w:rsidRPr="00A57F87" w:rsidTr="007D448A">
        <w:tc>
          <w:tcPr>
            <w:tcW w:w="15446" w:type="dxa"/>
            <w:gridSpan w:val="4"/>
            <w:shd w:val="clear" w:color="auto" w:fill="D9D9D9" w:themeFill="background1" w:themeFillShade="D9"/>
          </w:tcPr>
          <w:p w:rsidR="00A57F87" w:rsidRPr="00A57F87" w:rsidRDefault="00A57F87" w:rsidP="00A57F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87">
              <w:rPr>
                <w:sz w:val="24"/>
                <w:szCs w:val="24"/>
              </w:rPr>
              <w:lastRenderedPageBreak/>
              <w:br w:type="page"/>
            </w:r>
            <w:r w:rsidRPr="00A57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«Кадровое обеспечение достижения образовательных результатов»</w:t>
            </w:r>
          </w:p>
        </w:tc>
      </w:tr>
      <w:tr w:rsidR="00A57F87" w:rsidRPr="00A57F87" w:rsidTr="004F72B7">
        <w:tc>
          <w:tcPr>
            <w:tcW w:w="2792" w:type="dxa"/>
          </w:tcPr>
          <w:p w:rsidR="00A57F87" w:rsidRPr="00A57F87" w:rsidRDefault="00A57F87" w:rsidP="00A57F87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hAnsi="Times New Roman" w:cs="Times New Roman"/>
                <w:sz w:val="24"/>
                <w:szCs w:val="24"/>
              </w:rPr>
              <w:t>Повысить квалификацию и профессиональное мастерство в освоении и применении педагогических средств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направленных на становление личностных качеств и способностей, характеризующих готовность ребёнка к начальному этапу школьного периода жизни</w:t>
            </w:r>
          </w:p>
        </w:tc>
        <w:tc>
          <w:tcPr>
            <w:tcW w:w="4297" w:type="dxa"/>
          </w:tcPr>
          <w:p w:rsidR="00A57F87" w:rsidRPr="00A57F87" w:rsidRDefault="00A57F87" w:rsidP="00A57F87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spacing w:after="0" w:line="240" w:lineRule="auto"/>
              <w:ind w:left="618" w:hanging="5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уровень необходимого профессионального мастерства педагогических кадров для становления личностных качеств и способностей, характеризующих готовность ребёнка к начальному этапу школьного периода жизни</w:t>
            </w:r>
          </w:p>
          <w:p w:rsidR="00A57F87" w:rsidRPr="00A57F87" w:rsidRDefault="00A57F87" w:rsidP="007D448A">
            <w:pPr>
              <w:pStyle w:val="a4"/>
              <w:tabs>
                <w:tab w:val="left" w:pos="505"/>
              </w:tabs>
              <w:ind w:left="6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 2021 – июнь 2022).</w:t>
            </w:r>
          </w:p>
        </w:tc>
        <w:tc>
          <w:tcPr>
            <w:tcW w:w="5777" w:type="dxa"/>
          </w:tcPr>
          <w:p w:rsidR="00A57F87" w:rsidRDefault="006A40E3" w:rsidP="00EA74B4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A74B4" w:rsidRPr="00EA74B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</w:t>
            </w:r>
            <w:r w:rsidR="00EA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«Педагогика развития». </w:t>
            </w:r>
            <w:r w:rsidR="00EA74B4">
              <w:rPr>
                <w:rFonts w:ascii="Times New Roman" w:eastAsia="Calibri" w:hAnsi="Times New Roman" w:cs="Times New Roman"/>
                <w:sz w:val="24"/>
                <w:szCs w:val="24"/>
              </w:rPr>
              <w:t>Замысел:</w:t>
            </w:r>
            <w:r w:rsidR="00EA74B4" w:rsidRPr="00EA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выбор направления педагогами и консультирование для написания ИППРП, б) </w:t>
            </w:r>
            <w:r w:rsidR="00EA74B4" w:rsidRPr="00EA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ИППРП - </w:t>
            </w:r>
            <w:proofErr w:type="spellStart"/>
            <w:r w:rsidR="00EA74B4" w:rsidRPr="00EA74B4">
              <w:rPr>
                <w:rFonts w:ascii="Times New Roman" w:eastAsia="Calibri" w:hAnsi="Times New Roman" w:cs="Times New Roman"/>
                <w:sz w:val="24"/>
                <w:szCs w:val="24"/>
              </w:rPr>
              <w:t>Газизянова</w:t>
            </w:r>
            <w:proofErr w:type="spellEnd"/>
            <w:r w:rsidR="00EA74B4" w:rsidRPr="00EA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И.Ю., Антонова Я.С., </w:t>
            </w:r>
            <w:proofErr w:type="spellStart"/>
            <w:r w:rsidR="00EA74B4" w:rsidRPr="00EA74B4">
              <w:rPr>
                <w:rFonts w:ascii="Times New Roman" w:eastAsia="Calibri" w:hAnsi="Times New Roman" w:cs="Times New Roman"/>
                <w:sz w:val="24"/>
                <w:szCs w:val="24"/>
              </w:rPr>
              <w:t>Кулибаба</w:t>
            </w:r>
            <w:proofErr w:type="spellEnd"/>
            <w:r w:rsidR="00EA74B4" w:rsidRPr="00EA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И.Г., </w:t>
            </w:r>
            <w:proofErr w:type="spellStart"/>
            <w:r w:rsidR="00EA74B4" w:rsidRPr="00EA74B4">
              <w:rPr>
                <w:rFonts w:ascii="Times New Roman" w:eastAsia="Calibri" w:hAnsi="Times New Roman" w:cs="Times New Roman"/>
                <w:sz w:val="24"/>
                <w:szCs w:val="24"/>
              </w:rPr>
              <w:t>Шпарло</w:t>
            </w:r>
            <w:proofErr w:type="spellEnd"/>
            <w:r w:rsidR="00EA74B4" w:rsidRPr="00EA7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  <w:r w:rsidR="00EA74B4">
              <w:rPr>
                <w:rFonts w:ascii="Times New Roman" w:eastAsia="Calibri" w:hAnsi="Times New Roman" w:cs="Times New Roman"/>
                <w:sz w:val="24"/>
                <w:szCs w:val="24"/>
              </w:rPr>
              <w:t>. (декабрь 2021</w:t>
            </w:r>
            <w:r w:rsidR="00EA74B4" w:rsidRPr="00EA74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A74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A40E3" w:rsidRPr="00EA74B4" w:rsidRDefault="006A40E3" w:rsidP="00EA74B4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57F87" w:rsidRPr="00A57F87" w:rsidRDefault="00EA74B4" w:rsidP="007D448A">
            <w:pPr>
              <w:pStyle w:val="a4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Ю.Н.Корнева</w:t>
            </w:r>
            <w:proofErr w:type="spellEnd"/>
            <w:r w:rsidR="006B52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Е.В. Павленко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A57F87" w:rsidRPr="00A57F87" w:rsidTr="004F72B7">
        <w:tc>
          <w:tcPr>
            <w:tcW w:w="2792" w:type="dxa"/>
          </w:tcPr>
          <w:p w:rsidR="00A57F87" w:rsidRPr="00A57F87" w:rsidRDefault="00A57F87" w:rsidP="00A57F87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формы и </w:t>
            </w:r>
            <w:r w:rsidRPr="00A57F87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 и педагогического мастерства, 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обеспечивающие профессиональное развитие</w:t>
            </w:r>
          </w:p>
        </w:tc>
        <w:tc>
          <w:tcPr>
            <w:tcW w:w="4297" w:type="dxa"/>
          </w:tcPr>
          <w:p w:rsidR="00A57F87" w:rsidRPr="00A57F87" w:rsidRDefault="00A57F87" w:rsidP="00A57F87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647" w:hanging="5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Способствовать участию педагогов в разнообразных формах повышения профессиональной квалификации и педагогического мастерства, обеспечивающих 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профессиональное развитие.</w:t>
            </w:r>
          </w:p>
          <w:p w:rsidR="00A57F87" w:rsidRPr="00A57F87" w:rsidRDefault="00A57F87" w:rsidP="007D448A">
            <w:pPr>
              <w:pStyle w:val="a4"/>
              <w:tabs>
                <w:tab w:val="left" w:pos="505"/>
              </w:tabs>
              <w:ind w:left="6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(октябрь 2021 – июнь 2022)</w:t>
            </w:r>
          </w:p>
        </w:tc>
        <w:tc>
          <w:tcPr>
            <w:tcW w:w="5777" w:type="dxa"/>
          </w:tcPr>
          <w:p w:rsidR="00A57F87" w:rsidRPr="00A57F87" w:rsidRDefault="00785030" w:rsidP="006B5212">
            <w:pPr>
              <w:pStyle w:val="a4"/>
              <w:numPr>
                <w:ilvl w:val="0"/>
                <w:numId w:val="21"/>
              </w:numPr>
              <w:tabs>
                <w:tab w:val="left" w:pos="288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Заседания</w:t>
            </w:r>
            <w:r w:rsidRPr="0078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«Педагогика развития». </w:t>
            </w:r>
            <w:r w:rsidRPr="0078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Замысел: а) организация участия педагогов в мероприятиях, направленных на выявление и повышение уровня профессионального мастерства б) определение участников на основе </w:t>
            </w:r>
            <w:r w:rsidRPr="007850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реализуемых проектов </w:t>
            </w:r>
            <w:r w:rsidR="006B521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8B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– июнь 2022) </w:t>
            </w:r>
            <w:bookmarkStart w:id="0" w:name="_GoBack"/>
            <w:bookmarkEnd w:id="0"/>
          </w:p>
        </w:tc>
        <w:tc>
          <w:tcPr>
            <w:tcW w:w="2580" w:type="dxa"/>
          </w:tcPr>
          <w:p w:rsidR="00A57F87" w:rsidRPr="00785030" w:rsidRDefault="00785030" w:rsidP="007D448A">
            <w:pPr>
              <w:pStyle w:val="a4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50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Ю.Н.Корнева</w:t>
            </w:r>
            <w:proofErr w:type="spellEnd"/>
            <w:r w:rsidRPr="0078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030">
              <w:rPr>
                <w:rFonts w:ascii="Times New Roman" w:eastAsia="Calibri" w:hAnsi="Times New Roman" w:cs="Times New Roman"/>
                <w:sz w:val="24"/>
                <w:szCs w:val="24"/>
              </w:rPr>
              <w:t>Е.В.Павленко</w:t>
            </w:r>
            <w:proofErr w:type="spellEnd"/>
          </w:p>
        </w:tc>
      </w:tr>
      <w:tr w:rsidR="00A57F87" w:rsidRPr="00A57F87" w:rsidTr="007D448A">
        <w:tc>
          <w:tcPr>
            <w:tcW w:w="15446" w:type="dxa"/>
            <w:gridSpan w:val="4"/>
            <w:shd w:val="clear" w:color="auto" w:fill="D9D9D9" w:themeFill="background1" w:themeFillShade="D9"/>
          </w:tcPr>
          <w:p w:rsidR="00A57F87" w:rsidRPr="00A57F87" w:rsidRDefault="00A57F87" w:rsidP="00A57F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«Инфраструктурное обеспечение достижения образовательных результатов»</w:t>
            </w:r>
          </w:p>
          <w:p w:rsidR="00A57F87" w:rsidRPr="00A57F87" w:rsidRDefault="00A57F87" w:rsidP="007D448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57F8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A57F87" w:rsidRPr="00A57F87" w:rsidTr="004F72B7">
        <w:tc>
          <w:tcPr>
            <w:tcW w:w="2792" w:type="dxa"/>
          </w:tcPr>
          <w:p w:rsidR="00A57F87" w:rsidRPr="00A57F87" w:rsidRDefault="00A57F87" w:rsidP="00A57F8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муниципальный мониторинг деятельности учреждений дошкольного образования</w:t>
            </w:r>
          </w:p>
        </w:tc>
        <w:tc>
          <w:tcPr>
            <w:tcW w:w="4297" w:type="dxa"/>
          </w:tcPr>
          <w:p w:rsidR="00A57F87" w:rsidRPr="00A57F87" w:rsidRDefault="00A57F87" w:rsidP="00A57F87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 соответствии с показателями мониторинга качества предоставления услуги по присмотру и уходу.</w:t>
            </w:r>
          </w:p>
          <w:p w:rsidR="00A57F87" w:rsidRPr="00A57F87" w:rsidRDefault="00A57F87" w:rsidP="007D448A">
            <w:pPr>
              <w:pStyle w:val="a4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(сентябрь 2021– июнь 2022)</w:t>
            </w:r>
          </w:p>
          <w:p w:rsidR="00A57F87" w:rsidRPr="00A57F87" w:rsidRDefault="00A57F87" w:rsidP="00A57F87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7F87">
              <w:rPr>
                <w:rFonts w:ascii="Times New Roman" w:hAnsi="Times New Roman" w:cs="Times New Roman"/>
                <w:sz w:val="24"/>
                <w:szCs w:val="24"/>
              </w:rPr>
              <w:t xml:space="preserve">с показателями и результатами мониторинга 20 пилотных МБДОУ, участвующих в апробации </w:t>
            </w: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мониторинга дошкольного образования.</w:t>
            </w:r>
          </w:p>
          <w:p w:rsidR="00A57F87" w:rsidRPr="00734E4D" w:rsidRDefault="00A57F87" w:rsidP="00734E4D">
            <w:pPr>
              <w:pStyle w:val="a4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(январь – февраль 2022)</w:t>
            </w:r>
          </w:p>
        </w:tc>
        <w:tc>
          <w:tcPr>
            <w:tcW w:w="5777" w:type="dxa"/>
            <w:shd w:val="clear" w:color="auto" w:fill="auto"/>
          </w:tcPr>
          <w:p w:rsidR="00A57F87" w:rsidRDefault="00B00347" w:rsidP="00B00347">
            <w:pPr>
              <w:pStyle w:val="a4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1.Заседание кафедры </w:t>
            </w:r>
            <w:r w:rsidR="006B5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«Педагогика развития». </w:t>
            </w:r>
            <w:r w:rsidRPr="00B0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Замысел: а) ознакомление педагогов подразделения (с 2019г.) с системой мониторинга и показателями качества образования, разработанными педагогами ДО 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Прогимназия №131 (декабрь 2021)</w:t>
            </w:r>
          </w:p>
          <w:p w:rsidR="00B00347" w:rsidRPr="00B00347" w:rsidRDefault="00B00347" w:rsidP="00B00347">
            <w:pPr>
              <w:pStyle w:val="a4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00347">
              <w:rPr>
                <w:rFonts w:ascii="Times New Roman" w:eastAsia="Calibri" w:hAnsi="Times New Roman" w:cs="Times New Roman"/>
                <w:sz w:val="24"/>
                <w:szCs w:val="24"/>
              </w:rPr>
              <w:t>.Организовать мониторинг качества предоставления услуги по присмотру и уходу в детском саду МБОУ Прогимназии №131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(февраль 2022)</w:t>
            </w:r>
            <w:r w:rsidRPr="00B0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A57F87" w:rsidRDefault="00B00347" w:rsidP="007D448A">
            <w:pPr>
              <w:pStyle w:val="a4"/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Ю.Н. Корнева</w:t>
            </w:r>
          </w:p>
          <w:p w:rsidR="008B4491" w:rsidRDefault="008B4491" w:rsidP="007D448A">
            <w:pPr>
              <w:pStyle w:val="a4"/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491" w:rsidRDefault="008B4491" w:rsidP="007D448A">
            <w:pPr>
              <w:pStyle w:val="a4"/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491" w:rsidRDefault="008B4491" w:rsidP="007D448A">
            <w:pPr>
              <w:pStyle w:val="a4"/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491" w:rsidRDefault="008B4491" w:rsidP="007D448A">
            <w:pPr>
              <w:pStyle w:val="a4"/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491" w:rsidRDefault="008B4491" w:rsidP="007D448A">
            <w:pPr>
              <w:pStyle w:val="a4"/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491" w:rsidRDefault="008B4491" w:rsidP="007D448A">
            <w:pPr>
              <w:pStyle w:val="a4"/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Ю.Н. Корнева.</w:t>
            </w:r>
          </w:p>
          <w:p w:rsidR="008B4491" w:rsidRPr="00A57F87" w:rsidRDefault="008B4491" w:rsidP="007D448A">
            <w:pPr>
              <w:pStyle w:val="a4"/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F87" w:rsidRPr="00A57F87" w:rsidTr="004F72B7">
        <w:tc>
          <w:tcPr>
            <w:tcW w:w="2792" w:type="dxa"/>
          </w:tcPr>
          <w:p w:rsidR="00A57F87" w:rsidRPr="00A57F87" w:rsidRDefault="00A57F87" w:rsidP="00A57F8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возможности развития детей дошкольного возраста в </w:t>
            </w:r>
            <w:proofErr w:type="spellStart"/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>полилингвальной</w:t>
            </w:r>
            <w:proofErr w:type="spellEnd"/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среде.</w:t>
            </w:r>
          </w:p>
        </w:tc>
        <w:tc>
          <w:tcPr>
            <w:tcW w:w="4297" w:type="dxa"/>
          </w:tcPr>
          <w:p w:rsidR="00A57F87" w:rsidRPr="00A57F87" w:rsidRDefault="00A57F87" w:rsidP="00A57F87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возможности ДОО в создании </w:t>
            </w:r>
            <w:proofErr w:type="spellStart"/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>полилингвальной</w:t>
            </w:r>
            <w:proofErr w:type="spellEnd"/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</w:t>
            </w:r>
          </w:p>
          <w:p w:rsidR="00A57F87" w:rsidRPr="00A57F87" w:rsidRDefault="00A57F87" w:rsidP="007D448A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(сентябрь 2021 – июнь 2022)</w:t>
            </w:r>
          </w:p>
        </w:tc>
        <w:tc>
          <w:tcPr>
            <w:tcW w:w="5777" w:type="dxa"/>
          </w:tcPr>
          <w:p w:rsidR="00A57F87" w:rsidRDefault="006745A3" w:rsidP="006745A3">
            <w:pPr>
              <w:pStyle w:val="a4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1.Заседание кафедры</w:t>
            </w:r>
            <w:r w:rsidR="008B4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6B521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развития»</w:t>
            </w:r>
            <w:r w:rsidRPr="0067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Замысел: а) разработать концепцию </w:t>
            </w:r>
            <w:proofErr w:type="spellStart"/>
            <w:r w:rsidRPr="006745A3">
              <w:rPr>
                <w:rFonts w:ascii="Times New Roman" w:eastAsia="Calibri" w:hAnsi="Times New Roman" w:cs="Times New Roman"/>
                <w:sz w:val="24"/>
                <w:szCs w:val="24"/>
              </w:rPr>
              <w:t>полилингвальной</w:t>
            </w:r>
            <w:proofErr w:type="spellEnd"/>
            <w:r w:rsidRPr="0067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в рамках реализации ООП ДО: квалификация педагогов, условия, образовательный результат, содержание взаимодействия с родителями, ресурсы. б) разработать методику реализации </w:t>
            </w:r>
            <w:proofErr w:type="spellStart"/>
            <w:r w:rsidRPr="006745A3">
              <w:rPr>
                <w:rFonts w:ascii="Times New Roman" w:eastAsia="Calibri" w:hAnsi="Times New Roman" w:cs="Times New Roman"/>
                <w:sz w:val="24"/>
                <w:szCs w:val="24"/>
              </w:rPr>
              <w:t>полилингв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745A3">
              <w:rPr>
                <w:rFonts w:ascii="Times New Roman" w:eastAsia="Calibri" w:hAnsi="Times New Roman" w:cs="Times New Roman"/>
                <w:sz w:val="24"/>
                <w:szCs w:val="24"/>
              </w:rPr>
              <w:t>льной</w:t>
            </w:r>
            <w:proofErr w:type="spellEnd"/>
            <w:r w:rsidRPr="0067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в рамках реализации ООП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(сентябрь 2021-май 2022)</w:t>
            </w:r>
          </w:p>
          <w:p w:rsidR="006745A3" w:rsidRPr="00A57F87" w:rsidRDefault="006745A3" w:rsidP="006745A3">
            <w:pPr>
              <w:pStyle w:val="a4"/>
              <w:ind w:left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нормативно-правовых локальных актов для создания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полилингвальной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с участием носителя языка. (сентябрь 2020)</w:t>
            </w:r>
          </w:p>
        </w:tc>
        <w:tc>
          <w:tcPr>
            <w:tcW w:w="2580" w:type="dxa"/>
          </w:tcPr>
          <w:p w:rsidR="00A57F87" w:rsidRDefault="006745A3" w:rsidP="007D448A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Ю.Н. Корнева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Е.В. Павленко</w:t>
            </w:r>
          </w:p>
          <w:p w:rsidR="006745A3" w:rsidRDefault="006745A3" w:rsidP="007D448A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5A3" w:rsidRDefault="006745A3" w:rsidP="007D448A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5A3" w:rsidRDefault="006745A3" w:rsidP="007D448A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5A3" w:rsidRDefault="006745A3" w:rsidP="007D448A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5A3" w:rsidRDefault="006745A3" w:rsidP="007D448A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5A3" w:rsidRDefault="006745A3" w:rsidP="007D448A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45A3" w:rsidRPr="00A57F87" w:rsidRDefault="006745A3" w:rsidP="007D448A">
            <w:pPr>
              <w:pStyle w:val="a4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Ю.Н. Корнева</w:t>
            </w:r>
          </w:p>
        </w:tc>
      </w:tr>
      <w:tr w:rsidR="00A57F87" w:rsidRPr="00A57F87" w:rsidTr="004F72B7">
        <w:tc>
          <w:tcPr>
            <w:tcW w:w="2792" w:type="dxa"/>
          </w:tcPr>
          <w:p w:rsidR="00A57F87" w:rsidRPr="00A57F87" w:rsidRDefault="00A57F87" w:rsidP="00A57F8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пространство города Красноярска как образовательную среду для развития детей дошкольного возраста</w:t>
            </w:r>
          </w:p>
        </w:tc>
        <w:tc>
          <w:tcPr>
            <w:tcW w:w="4297" w:type="dxa"/>
            <w:shd w:val="clear" w:color="auto" w:fill="auto"/>
          </w:tcPr>
          <w:p w:rsidR="00A57F87" w:rsidRPr="00A57F87" w:rsidRDefault="00A57F87" w:rsidP="00A57F87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sz w:val="24"/>
                <w:szCs w:val="24"/>
              </w:rPr>
              <w:t>Выявить возможности ДОО в освоении пространства города для развития детей дошкольного возраста</w:t>
            </w:r>
          </w:p>
          <w:p w:rsidR="00A57F87" w:rsidRPr="00A57F87" w:rsidRDefault="00A57F87" w:rsidP="007D448A">
            <w:pPr>
              <w:pStyle w:val="a4"/>
              <w:ind w:left="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8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(сентябрь 2021 – июнь 2022)</w:t>
            </w:r>
          </w:p>
        </w:tc>
        <w:tc>
          <w:tcPr>
            <w:tcW w:w="5777" w:type="dxa"/>
          </w:tcPr>
          <w:p w:rsidR="00A57F87" w:rsidRPr="00A57F87" w:rsidRDefault="00202D29" w:rsidP="007D448A">
            <w:pPr>
              <w:pStyle w:val="a4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стадии проектирования</w:t>
            </w:r>
          </w:p>
        </w:tc>
        <w:tc>
          <w:tcPr>
            <w:tcW w:w="2580" w:type="dxa"/>
          </w:tcPr>
          <w:p w:rsidR="00A57F87" w:rsidRPr="00A57F87" w:rsidRDefault="00A57F87" w:rsidP="007D448A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A57F87" w:rsidRDefault="00A57F87" w:rsidP="00734E4D">
      <w:pPr>
        <w:spacing w:after="0" w:line="240" w:lineRule="auto"/>
        <w:rPr>
          <w:sz w:val="16"/>
          <w:szCs w:val="16"/>
        </w:rPr>
      </w:pPr>
    </w:p>
    <w:sectPr w:rsidR="00A57F87" w:rsidSect="00C34E7F">
      <w:head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E1" w:rsidRDefault="00780DE1" w:rsidP="00C34E7F">
      <w:pPr>
        <w:spacing w:after="0" w:line="240" w:lineRule="auto"/>
      </w:pPr>
      <w:r>
        <w:separator/>
      </w:r>
    </w:p>
  </w:endnote>
  <w:endnote w:type="continuationSeparator" w:id="0">
    <w:p w:rsidR="00780DE1" w:rsidRDefault="00780DE1" w:rsidP="00C3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E1" w:rsidRDefault="00780DE1" w:rsidP="00C34E7F">
      <w:pPr>
        <w:spacing w:after="0" w:line="240" w:lineRule="auto"/>
      </w:pPr>
      <w:r>
        <w:separator/>
      </w:r>
    </w:p>
  </w:footnote>
  <w:footnote w:type="continuationSeparator" w:id="0">
    <w:p w:rsidR="00780DE1" w:rsidRDefault="00780DE1" w:rsidP="00C3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14" w:rsidRPr="00C34E7F" w:rsidRDefault="009E3E14" w:rsidP="00C34E7F">
    <w:pPr>
      <w:pStyle w:val="a9"/>
      <w:jc w:val="center"/>
      <w:rPr>
        <w:i/>
        <w:sz w:val="20"/>
        <w:szCs w:val="20"/>
      </w:rPr>
    </w:pPr>
    <w:r w:rsidRPr="00C34E7F">
      <w:rPr>
        <w:i/>
        <w:sz w:val="20"/>
        <w:szCs w:val="20"/>
      </w:rPr>
      <w:t>Примерный план деятельности общеобразовательной организации по реализации Дорожной карты развития МСО г. Красноярска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C08"/>
    <w:multiLevelType w:val="hybridMultilevel"/>
    <w:tmpl w:val="7BF84822"/>
    <w:lvl w:ilvl="0" w:tplc="C4F0C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3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E41E0"/>
    <w:multiLevelType w:val="hybridMultilevel"/>
    <w:tmpl w:val="CA7EC8D8"/>
    <w:lvl w:ilvl="0" w:tplc="BCE4EF52">
      <w:start w:val="1"/>
      <w:numFmt w:val="decimal"/>
      <w:lvlText w:val="%1."/>
      <w:lvlJc w:val="left"/>
      <w:pPr>
        <w:ind w:left="3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DD2D18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33CBD"/>
    <w:multiLevelType w:val="hybridMultilevel"/>
    <w:tmpl w:val="0F6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5">
    <w:nsid w:val="619C5BF7"/>
    <w:multiLevelType w:val="hybridMultilevel"/>
    <w:tmpl w:val="4166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C4985"/>
    <w:multiLevelType w:val="hybridMultilevel"/>
    <w:tmpl w:val="F6F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D156B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E01DD"/>
    <w:multiLevelType w:val="hybridMultilevel"/>
    <w:tmpl w:val="F2E25CF6"/>
    <w:lvl w:ilvl="0" w:tplc="DAE2A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4"/>
  </w:num>
  <w:num w:numId="7">
    <w:abstractNumId w:val="18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  <w:num w:numId="16">
    <w:abstractNumId w:val="15"/>
  </w:num>
  <w:num w:numId="17">
    <w:abstractNumId w:val="4"/>
  </w:num>
  <w:num w:numId="18">
    <w:abstractNumId w:val="11"/>
  </w:num>
  <w:num w:numId="19">
    <w:abstractNumId w:val="17"/>
  </w:num>
  <w:num w:numId="20">
    <w:abstractNumId w:val="16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2FD"/>
    <w:rsid w:val="00034D2B"/>
    <w:rsid w:val="000379F8"/>
    <w:rsid w:val="00051F6E"/>
    <w:rsid w:val="000C57F6"/>
    <w:rsid w:val="000C7660"/>
    <w:rsid w:val="000D3849"/>
    <w:rsid w:val="00103931"/>
    <w:rsid w:val="00127881"/>
    <w:rsid w:val="001446CF"/>
    <w:rsid w:val="0017253B"/>
    <w:rsid w:val="00194B89"/>
    <w:rsid w:val="001B5D41"/>
    <w:rsid w:val="001C6874"/>
    <w:rsid w:val="001F348C"/>
    <w:rsid w:val="001F6A45"/>
    <w:rsid w:val="00202D29"/>
    <w:rsid w:val="0021074C"/>
    <w:rsid w:val="0026481D"/>
    <w:rsid w:val="00274ED5"/>
    <w:rsid w:val="002D19D9"/>
    <w:rsid w:val="00305E2F"/>
    <w:rsid w:val="003114B7"/>
    <w:rsid w:val="00337EF8"/>
    <w:rsid w:val="00387DD7"/>
    <w:rsid w:val="003C5C1C"/>
    <w:rsid w:val="00425A0C"/>
    <w:rsid w:val="004361FD"/>
    <w:rsid w:val="004709CC"/>
    <w:rsid w:val="004A7EC7"/>
    <w:rsid w:val="004E2ABE"/>
    <w:rsid w:val="004E5C58"/>
    <w:rsid w:val="004F72B7"/>
    <w:rsid w:val="005A239C"/>
    <w:rsid w:val="005E5365"/>
    <w:rsid w:val="006302CF"/>
    <w:rsid w:val="006745A3"/>
    <w:rsid w:val="0067592B"/>
    <w:rsid w:val="006A40E3"/>
    <w:rsid w:val="006B5212"/>
    <w:rsid w:val="00721587"/>
    <w:rsid w:val="00722E3E"/>
    <w:rsid w:val="00734E4D"/>
    <w:rsid w:val="007461DB"/>
    <w:rsid w:val="00780DE1"/>
    <w:rsid w:val="00785030"/>
    <w:rsid w:val="007C05F7"/>
    <w:rsid w:val="008222FD"/>
    <w:rsid w:val="0084084E"/>
    <w:rsid w:val="00867518"/>
    <w:rsid w:val="00893817"/>
    <w:rsid w:val="008A4539"/>
    <w:rsid w:val="008B4491"/>
    <w:rsid w:val="008C564D"/>
    <w:rsid w:val="0095772A"/>
    <w:rsid w:val="009637C8"/>
    <w:rsid w:val="00985D5B"/>
    <w:rsid w:val="009E19F6"/>
    <w:rsid w:val="009E3E14"/>
    <w:rsid w:val="00A03A7E"/>
    <w:rsid w:val="00A53732"/>
    <w:rsid w:val="00A57F87"/>
    <w:rsid w:val="00AA63B8"/>
    <w:rsid w:val="00AB5C90"/>
    <w:rsid w:val="00AB7CAE"/>
    <w:rsid w:val="00AC50C4"/>
    <w:rsid w:val="00AF56B4"/>
    <w:rsid w:val="00B00347"/>
    <w:rsid w:val="00B04451"/>
    <w:rsid w:val="00B25A61"/>
    <w:rsid w:val="00B36E3A"/>
    <w:rsid w:val="00B70726"/>
    <w:rsid w:val="00BB3D2B"/>
    <w:rsid w:val="00C14588"/>
    <w:rsid w:val="00C2755A"/>
    <w:rsid w:val="00C34E7F"/>
    <w:rsid w:val="00C55D61"/>
    <w:rsid w:val="00CB5E53"/>
    <w:rsid w:val="00D13F40"/>
    <w:rsid w:val="00D217AF"/>
    <w:rsid w:val="00D73EFF"/>
    <w:rsid w:val="00D83E60"/>
    <w:rsid w:val="00DA451C"/>
    <w:rsid w:val="00E176E7"/>
    <w:rsid w:val="00E6106C"/>
    <w:rsid w:val="00E70D2E"/>
    <w:rsid w:val="00EA0DA1"/>
    <w:rsid w:val="00EA74B4"/>
    <w:rsid w:val="00F40018"/>
    <w:rsid w:val="00F85078"/>
    <w:rsid w:val="00F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2A"/>
    <w:pPr>
      <w:spacing w:after="200" w:line="276" w:lineRule="auto"/>
    </w:pPr>
  </w:style>
  <w:style w:type="paragraph" w:styleId="3">
    <w:name w:val="heading 3"/>
    <w:basedOn w:val="a"/>
    <w:link w:val="30"/>
    <w:rsid w:val="0095772A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7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95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2A"/>
    <w:rPr>
      <w:rFonts w:ascii="Segoe UI" w:hAnsi="Segoe UI" w:cs="Segoe UI"/>
      <w:sz w:val="18"/>
      <w:szCs w:val="18"/>
    </w:rPr>
  </w:style>
  <w:style w:type="character" w:styleId="a7">
    <w:name w:val="Hyperlink"/>
    <w:qFormat/>
    <w:rsid w:val="0095772A"/>
    <w:rPr>
      <w:color w:val="0000FF"/>
      <w:u w:val="single"/>
    </w:rPr>
  </w:style>
  <w:style w:type="character" w:styleId="a8">
    <w:name w:val="Strong"/>
    <w:basedOn w:val="a0"/>
    <w:uiPriority w:val="22"/>
    <w:qFormat/>
    <w:rsid w:val="0095772A"/>
    <w:rPr>
      <w:b/>
      <w:bCs/>
    </w:rPr>
  </w:style>
  <w:style w:type="paragraph" w:styleId="a9">
    <w:name w:val="header"/>
    <w:basedOn w:val="a"/>
    <w:link w:val="aa"/>
    <w:uiPriority w:val="99"/>
    <w:unhideWhenUsed/>
    <w:rsid w:val="009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772A"/>
  </w:style>
  <w:style w:type="paragraph" w:styleId="ab">
    <w:name w:val="footer"/>
    <w:basedOn w:val="a"/>
    <w:link w:val="ac"/>
    <w:uiPriority w:val="99"/>
    <w:unhideWhenUsed/>
    <w:rsid w:val="0095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772A"/>
  </w:style>
  <w:style w:type="paragraph" w:customStyle="1" w:styleId="ConsPlusNormal">
    <w:name w:val="ConsPlusNormal"/>
    <w:rsid w:val="0095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95772A"/>
  </w:style>
  <w:style w:type="character" w:customStyle="1" w:styleId="UnresolvedMention">
    <w:name w:val="Unresolved Mention"/>
    <w:basedOn w:val="a0"/>
    <w:uiPriority w:val="99"/>
    <w:semiHidden/>
    <w:unhideWhenUsed/>
    <w:rsid w:val="0095772A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26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5812-2CEE-4F3D-9A6B-97FAD81C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Александр Октавьевич</dc:creator>
  <cp:lastModifiedBy>RePack by Diakov</cp:lastModifiedBy>
  <cp:revision>9</cp:revision>
  <dcterms:created xsi:type="dcterms:W3CDTF">2021-11-17T07:54:00Z</dcterms:created>
  <dcterms:modified xsi:type="dcterms:W3CDTF">2021-11-30T10:39:00Z</dcterms:modified>
</cp:coreProperties>
</file>