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4EC2" w:rsidRP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4EC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4EC2" w:rsidTr="00A44EC2">
        <w:tc>
          <w:tcPr>
            <w:tcW w:w="4785" w:type="dxa"/>
            <w:shd w:val="clear" w:color="auto" w:fill="auto"/>
          </w:tcPr>
          <w:p w:rsidR="00A44EC2" w:rsidRPr="0019390B" w:rsidRDefault="00CE5E88" w:rsidP="0019390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17.07.2019</w:t>
            </w:r>
          </w:p>
        </w:tc>
        <w:tc>
          <w:tcPr>
            <w:tcW w:w="4786" w:type="dxa"/>
            <w:shd w:val="clear" w:color="auto" w:fill="auto"/>
          </w:tcPr>
          <w:p w:rsidR="00A44EC2" w:rsidRPr="0019390B" w:rsidRDefault="00CE5E88" w:rsidP="0019390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464</w:t>
            </w:r>
          </w:p>
        </w:tc>
      </w:tr>
    </w:tbl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4EC2" w:rsidRDefault="00A44EC2" w:rsidP="00A44EC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4EC2" w:rsidRDefault="00A44EC2" w:rsidP="00A44E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4EC2" w:rsidRDefault="00A44EC2" w:rsidP="00A44EC2">
      <w:pPr>
        <w:spacing w:after="0" w:line="240" w:lineRule="auto"/>
        <w:rPr>
          <w:rFonts w:ascii="Times New Roman" w:hAnsi="Times New Roman" w:cs="Times New Roman"/>
          <w:sz w:val="24"/>
        </w:rPr>
        <w:sectPr w:rsidR="00A44EC2" w:rsidSect="00A44EC2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4160" w:rsidRDefault="00B351F4" w:rsidP="00FE730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351F4">
        <w:rPr>
          <w:rFonts w:ascii="Times New Roman" w:hAnsi="Times New Roman" w:cs="Times New Roman"/>
          <w:sz w:val="30"/>
          <w:szCs w:val="28"/>
        </w:rPr>
        <w:lastRenderedPageBreak/>
        <w:t xml:space="preserve">Об </w:t>
      </w:r>
      <w:r w:rsidR="003A0FFC">
        <w:rPr>
          <w:rFonts w:ascii="Times New Roman" w:hAnsi="Times New Roman" w:cs="Times New Roman"/>
          <w:sz w:val="30"/>
          <w:szCs w:val="28"/>
        </w:rPr>
        <w:t>одобрении</w:t>
      </w:r>
      <w:r w:rsidRPr="00B351F4">
        <w:rPr>
          <w:rFonts w:ascii="Times New Roman" w:hAnsi="Times New Roman" w:cs="Times New Roman"/>
          <w:sz w:val="30"/>
          <w:szCs w:val="28"/>
        </w:rPr>
        <w:t xml:space="preserve"> Концепции </w:t>
      </w:r>
      <w:r w:rsidR="00802C5A" w:rsidRPr="00B351F4">
        <w:rPr>
          <w:rFonts w:ascii="Times New Roman" w:hAnsi="Times New Roman" w:cs="Times New Roman"/>
          <w:sz w:val="30"/>
          <w:szCs w:val="28"/>
        </w:rPr>
        <w:t xml:space="preserve">развития системы школьного питания </w:t>
      </w:r>
    </w:p>
    <w:p w:rsidR="00B351F4" w:rsidRPr="00B351F4" w:rsidRDefault="00802C5A" w:rsidP="00FE730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351F4">
        <w:rPr>
          <w:rFonts w:ascii="Times New Roman" w:hAnsi="Times New Roman" w:cs="Times New Roman"/>
          <w:sz w:val="30"/>
          <w:szCs w:val="28"/>
        </w:rPr>
        <w:t>города Красноярска на период до 2022 года</w:t>
      </w:r>
    </w:p>
    <w:p w:rsidR="00B351F4" w:rsidRDefault="00B351F4" w:rsidP="00312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FE730C" w:rsidRPr="00B351F4" w:rsidRDefault="00FE730C" w:rsidP="00312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3A4160" w:rsidRDefault="00B351F4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351F4">
        <w:rPr>
          <w:rFonts w:ascii="Times New Roman" w:hAnsi="Times New Roman" w:cs="Times New Roman"/>
          <w:bCs/>
          <w:sz w:val="30"/>
          <w:szCs w:val="28"/>
        </w:rPr>
        <w:t xml:space="preserve">В целях </w:t>
      </w:r>
      <w:r w:rsidR="00C3339E">
        <w:rPr>
          <w:rFonts w:ascii="Times New Roman" w:hAnsi="Times New Roman" w:cs="Times New Roman"/>
          <w:bCs/>
          <w:sz w:val="30"/>
          <w:szCs w:val="28"/>
        </w:rPr>
        <w:t xml:space="preserve">создания условий для содержания детей в муниципальных образовательных учреждениях </w:t>
      </w:r>
      <w:r w:rsidRPr="00B351F4">
        <w:rPr>
          <w:rFonts w:ascii="Times New Roman" w:hAnsi="Times New Roman" w:cs="Times New Roman"/>
          <w:bCs/>
          <w:sz w:val="30"/>
          <w:szCs w:val="28"/>
        </w:rPr>
        <w:t>путем реализации комплекса мер по о</w:t>
      </w:r>
      <w:r w:rsidRPr="00B351F4">
        <w:rPr>
          <w:rFonts w:ascii="Times New Roman" w:hAnsi="Times New Roman" w:cs="Times New Roman"/>
          <w:bCs/>
          <w:sz w:val="30"/>
          <w:szCs w:val="28"/>
        </w:rPr>
        <w:t>р</w:t>
      </w:r>
      <w:r w:rsidRPr="00B351F4">
        <w:rPr>
          <w:rFonts w:ascii="Times New Roman" w:hAnsi="Times New Roman" w:cs="Times New Roman"/>
          <w:bCs/>
          <w:sz w:val="30"/>
          <w:szCs w:val="28"/>
        </w:rPr>
        <w:t>ганизации питания,</w:t>
      </w:r>
      <w:r w:rsidRPr="00B351F4">
        <w:rPr>
          <w:rFonts w:ascii="Times New Roman" w:hAnsi="Times New Roman" w:cs="Times New Roman"/>
          <w:sz w:val="30"/>
          <w:szCs w:val="28"/>
        </w:rPr>
        <w:t xml:space="preserve"> руководствуясь статьями 41, 5</w:t>
      </w:r>
      <w:r w:rsidR="00C3339E">
        <w:rPr>
          <w:rFonts w:ascii="Times New Roman" w:hAnsi="Times New Roman" w:cs="Times New Roman"/>
          <w:sz w:val="30"/>
          <w:szCs w:val="28"/>
        </w:rPr>
        <w:t xml:space="preserve">8, 59 Устава города Красноярска, </w:t>
      </w:r>
    </w:p>
    <w:p w:rsidR="00B351F4" w:rsidRPr="00B351F4" w:rsidRDefault="003A4160" w:rsidP="003A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ПОСТАНОВЛЯЮ:</w:t>
      </w:r>
    </w:p>
    <w:p w:rsidR="00B351F4" w:rsidRPr="003128F6" w:rsidRDefault="00FE730C" w:rsidP="00FE730C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092F4A">
        <w:rPr>
          <w:sz w:val="30"/>
          <w:szCs w:val="30"/>
        </w:rPr>
        <w:t> </w:t>
      </w:r>
      <w:r w:rsidR="00C3339E" w:rsidRPr="003128F6">
        <w:rPr>
          <w:sz w:val="30"/>
          <w:szCs w:val="30"/>
        </w:rPr>
        <w:t>Одобрить</w:t>
      </w:r>
      <w:r w:rsidR="00B351F4" w:rsidRPr="003128F6">
        <w:rPr>
          <w:sz w:val="30"/>
          <w:szCs w:val="30"/>
        </w:rPr>
        <w:t xml:space="preserve"> Концепцию развития системы школьного питания</w:t>
      </w:r>
      <w:r w:rsidR="00092F4A">
        <w:rPr>
          <w:sz w:val="30"/>
          <w:szCs w:val="30"/>
        </w:rPr>
        <w:t xml:space="preserve"> </w:t>
      </w:r>
      <w:r w:rsidR="00B351F4" w:rsidRPr="003128F6">
        <w:rPr>
          <w:sz w:val="30"/>
          <w:szCs w:val="30"/>
        </w:rPr>
        <w:t xml:space="preserve"> города Красноярска на период до 2022 года согласно приложению</w:t>
      </w:r>
      <w:r w:rsidR="003128F6">
        <w:rPr>
          <w:sz w:val="30"/>
          <w:szCs w:val="30"/>
        </w:rPr>
        <w:t xml:space="preserve"> 1</w:t>
      </w:r>
      <w:r w:rsidR="00B351F4" w:rsidRPr="003128F6">
        <w:rPr>
          <w:sz w:val="30"/>
          <w:szCs w:val="30"/>
        </w:rPr>
        <w:t>.</w:t>
      </w:r>
    </w:p>
    <w:p w:rsidR="003128F6" w:rsidRPr="003671A1" w:rsidRDefault="00FE730C" w:rsidP="00FE730C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3128F6" w:rsidRPr="003671A1">
        <w:rPr>
          <w:sz w:val="30"/>
          <w:szCs w:val="30"/>
        </w:rPr>
        <w:t xml:space="preserve"> Утвердить </w:t>
      </w:r>
      <w:r w:rsidR="003671A1" w:rsidRPr="003671A1">
        <w:rPr>
          <w:sz w:val="30"/>
          <w:szCs w:val="30"/>
        </w:rPr>
        <w:t>план мероприятий (</w:t>
      </w:r>
      <w:r>
        <w:rPr>
          <w:sz w:val="30"/>
          <w:szCs w:val="30"/>
        </w:rPr>
        <w:t>«</w:t>
      </w:r>
      <w:r w:rsidR="003671A1" w:rsidRPr="003671A1">
        <w:rPr>
          <w:sz w:val="30"/>
          <w:szCs w:val="30"/>
        </w:rPr>
        <w:t>дорожная карта</w:t>
      </w:r>
      <w:r>
        <w:rPr>
          <w:sz w:val="30"/>
          <w:szCs w:val="30"/>
        </w:rPr>
        <w:t>»</w:t>
      </w:r>
      <w:r w:rsidR="003671A1" w:rsidRPr="003671A1">
        <w:rPr>
          <w:sz w:val="30"/>
          <w:szCs w:val="30"/>
        </w:rPr>
        <w:t>) по реализации Концепции развития системы школьного питания города Красноярска</w:t>
      </w:r>
      <w:r>
        <w:rPr>
          <w:sz w:val="30"/>
          <w:szCs w:val="30"/>
        </w:rPr>
        <w:t xml:space="preserve">           </w:t>
      </w:r>
      <w:r w:rsidR="003671A1" w:rsidRPr="003671A1">
        <w:rPr>
          <w:sz w:val="30"/>
          <w:szCs w:val="30"/>
        </w:rPr>
        <w:t xml:space="preserve"> на период до 2022 года </w:t>
      </w:r>
      <w:r w:rsidR="003128F6" w:rsidRPr="003671A1">
        <w:rPr>
          <w:sz w:val="30"/>
          <w:szCs w:val="30"/>
        </w:rPr>
        <w:t xml:space="preserve">согласно приложению </w:t>
      </w:r>
      <w:r w:rsidR="00D929FB" w:rsidRPr="003671A1">
        <w:rPr>
          <w:sz w:val="30"/>
          <w:szCs w:val="30"/>
        </w:rPr>
        <w:t>2</w:t>
      </w:r>
      <w:r w:rsidR="003128F6" w:rsidRPr="003671A1">
        <w:rPr>
          <w:sz w:val="30"/>
          <w:szCs w:val="30"/>
        </w:rPr>
        <w:t>.</w:t>
      </w:r>
    </w:p>
    <w:p w:rsidR="00B351F4" w:rsidRPr="00B351F4" w:rsidRDefault="003128F6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1A1">
        <w:rPr>
          <w:rFonts w:ascii="Times New Roman" w:hAnsi="Times New Roman" w:cs="Times New Roman"/>
          <w:sz w:val="30"/>
          <w:szCs w:val="30"/>
        </w:rPr>
        <w:t>3</w:t>
      </w:r>
      <w:r w:rsidR="00B351F4" w:rsidRPr="003671A1">
        <w:rPr>
          <w:rFonts w:ascii="Times New Roman" w:hAnsi="Times New Roman" w:cs="Times New Roman"/>
          <w:sz w:val="30"/>
          <w:szCs w:val="30"/>
        </w:rPr>
        <w:t xml:space="preserve">. Настоящее </w:t>
      </w:r>
      <w:r w:rsidR="00C3339E" w:rsidRPr="003671A1">
        <w:rPr>
          <w:rFonts w:ascii="Times New Roman" w:hAnsi="Times New Roman" w:cs="Times New Roman"/>
          <w:sz w:val="30"/>
          <w:szCs w:val="30"/>
        </w:rPr>
        <w:t>постановление</w:t>
      </w:r>
      <w:r w:rsidR="00B351F4" w:rsidRPr="003671A1">
        <w:rPr>
          <w:rFonts w:ascii="Times New Roman" w:hAnsi="Times New Roman" w:cs="Times New Roman"/>
          <w:sz w:val="30"/>
          <w:szCs w:val="30"/>
        </w:rPr>
        <w:t xml:space="preserve"> опубликовать</w:t>
      </w:r>
      <w:r w:rsidR="00B351F4" w:rsidRPr="00B351F4">
        <w:rPr>
          <w:rFonts w:ascii="Times New Roman" w:hAnsi="Times New Roman" w:cs="Times New Roman"/>
          <w:sz w:val="30"/>
          <w:szCs w:val="30"/>
        </w:rPr>
        <w:t xml:space="preserve"> в газете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B351F4" w:rsidRPr="00B351F4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FE730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351F4" w:rsidRPr="00B351F4">
        <w:rPr>
          <w:rFonts w:ascii="Times New Roman" w:hAnsi="Times New Roman" w:cs="Times New Roman"/>
          <w:sz w:val="30"/>
          <w:szCs w:val="30"/>
        </w:rPr>
        <w:t>новости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B351F4" w:rsidRPr="00B351F4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B351F4" w:rsidRPr="00B351F4" w:rsidRDefault="00B351F4" w:rsidP="0031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351F4" w:rsidRDefault="00B351F4" w:rsidP="00B35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FE730C" w:rsidRPr="00B351F4" w:rsidRDefault="00FE730C" w:rsidP="00B35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D22E65" w:rsidRDefault="00B351F4" w:rsidP="00B351F4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  <w:r w:rsidRPr="00B351F4">
        <w:rPr>
          <w:rFonts w:ascii="Times New Roman" w:hAnsi="Times New Roman" w:cs="Times New Roman"/>
          <w:sz w:val="30"/>
          <w:szCs w:val="28"/>
        </w:rPr>
        <w:t xml:space="preserve">Глава города                                                                   </w:t>
      </w:r>
      <w:r>
        <w:rPr>
          <w:rFonts w:ascii="Times New Roman" w:hAnsi="Times New Roman" w:cs="Times New Roman"/>
          <w:sz w:val="30"/>
          <w:szCs w:val="28"/>
        </w:rPr>
        <w:t xml:space="preserve">              С.В. Еремин</w:t>
      </w:r>
    </w:p>
    <w:p w:rsidR="00FE730C" w:rsidRDefault="00FE730C" w:rsidP="00B351F4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FE730C" w:rsidRDefault="00FE730C" w:rsidP="00B351F4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FE730C" w:rsidRDefault="00FE730C" w:rsidP="00B351F4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D22E65" w:rsidRDefault="00D22E65">
      <w:pPr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br w:type="page"/>
      </w:r>
    </w:p>
    <w:p w:rsidR="00B351F4" w:rsidRPr="00B351F4" w:rsidRDefault="00B351F4" w:rsidP="006C1DA6">
      <w:pPr>
        <w:spacing w:after="0" w:line="192" w:lineRule="auto"/>
        <w:ind w:firstLine="5529"/>
        <w:rPr>
          <w:rFonts w:ascii="Times New Roman" w:hAnsi="Times New Roman" w:cs="Times New Roman"/>
          <w:sz w:val="30"/>
        </w:rPr>
      </w:pPr>
      <w:r w:rsidRPr="00B351F4">
        <w:rPr>
          <w:rFonts w:ascii="Times New Roman" w:hAnsi="Times New Roman" w:cs="Times New Roman"/>
          <w:sz w:val="30"/>
        </w:rPr>
        <w:lastRenderedPageBreak/>
        <w:t>Приложение</w:t>
      </w:r>
      <w:r w:rsidR="000D5276">
        <w:rPr>
          <w:rFonts w:ascii="Times New Roman" w:hAnsi="Times New Roman" w:cs="Times New Roman"/>
          <w:sz w:val="30"/>
        </w:rPr>
        <w:t xml:space="preserve"> 1</w:t>
      </w:r>
    </w:p>
    <w:p w:rsidR="00B351F4" w:rsidRPr="00B351F4" w:rsidRDefault="00B351F4" w:rsidP="006C1DA6">
      <w:pPr>
        <w:spacing w:after="0" w:line="192" w:lineRule="auto"/>
        <w:ind w:firstLine="5529"/>
        <w:rPr>
          <w:rFonts w:ascii="Times New Roman" w:hAnsi="Times New Roman" w:cs="Times New Roman"/>
          <w:sz w:val="30"/>
        </w:rPr>
      </w:pPr>
      <w:r w:rsidRPr="00B351F4">
        <w:rPr>
          <w:rFonts w:ascii="Times New Roman" w:hAnsi="Times New Roman" w:cs="Times New Roman"/>
          <w:sz w:val="30"/>
        </w:rPr>
        <w:t xml:space="preserve">к </w:t>
      </w:r>
      <w:r w:rsidR="00C3339E">
        <w:rPr>
          <w:rFonts w:ascii="Times New Roman" w:hAnsi="Times New Roman" w:cs="Times New Roman"/>
          <w:sz w:val="30"/>
        </w:rPr>
        <w:t>постановлению</w:t>
      </w:r>
    </w:p>
    <w:p w:rsidR="00B351F4" w:rsidRPr="00B351F4" w:rsidRDefault="00B351F4" w:rsidP="006C1DA6">
      <w:pPr>
        <w:spacing w:after="0" w:line="192" w:lineRule="auto"/>
        <w:ind w:firstLine="5529"/>
        <w:rPr>
          <w:rFonts w:ascii="Times New Roman" w:hAnsi="Times New Roman" w:cs="Times New Roman"/>
          <w:sz w:val="30"/>
        </w:rPr>
      </w:pPr>
      <w:r w:rsidRPr="00B351F4">
        <w:rPr>
          <w:rFonts w:ascii="Times New Roman" w:hAnsi="Times New Roman" w:cs="Times New Roman"/>
          <w:sz w:val="30"/>
        </w:rPr>
        <w:t>администрации города</w:t>
      </w:r>
    </w:p>
    <w:p w:rsidR="00B351F4" w:rsidRPr="00B351F4" w:rsidRDefault="00B351F4" w:rsidP="006C1DA6">
      <w:pPr>
        <w:spacing w:after="0" w:line="192" w:lineRule="auto"/>
        <w:ind w:firstLine="5529"/>
        <w:rPr>
          <w:rFonts w:ascii="Times New Roman" w:hAnsi="Times New Roman" w:cs="Times New Roman"/>
          <w:sz w:val="30"/>
        </w:rPr>
      </w:pPr>
      <w:r w:rsidRPr="00B351F4">
        <w:rPr>
          <w:rFonts w:ascii="Times New Roman" w:hAnsi="Times New Roman" w:cs="Times New Roman"/>
          <w:sz w:val="30"/>
        </w:rPr>
        <w:t>от____________ №_________</w:t>
      </w:r>
    </w:p>
    <w:p w:rsidR="00B351F4" w:rsidRPr="00B351F4" w:rsidRDefault="00B351F4" w:rsidP="006C1DA6">
      <w:pPr>
        <w:spacing w:after="0" w:line="240" w:lineRule="auto"/>
        <w:ind w:firstLine="5529"/>
        <w:rPr>
          <w:rFonts w:ascii="Times New Roman" w:hAnsi="Times New Roman" w:cs="Times New Roman"/>
          <w:sz w:val="30"/>
        </w:rPr>
      </w:pPr>
    </w:p>
    <w:p w:rsidR="00B351F4" w:rsidRPr="00B351F4" w:rsidRDefault="00B351F4" w:rsidP="00B351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28"/>
        </w:rPr>
      </w:pPr>
    </w:p>
    <w:p w:rsidR="00B351F4" w:rsidRPr="0028005D" w:rsidRDefault="00B351F4" w:rsidP="00FE730C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8005D">
        <w:rPr>
          <w:rFonts w:ascii="Times New Roman" w:hAnsi="Times New Roman" w:cs="Times New Roman"/>
          <w:color w:val="000000"/>
          <w:sz w:val="30"/>
          <w:szCs w:val="30"/>
        </w:rPr>
        <w:t>КОНЦЕПЦИЯ</w:t>
      </w:r>
    </w:p>
    <w:p w:rsidR="00B351F4" w:rsidRPr="0028005D" w:rsidRDefault="00B351F4" w:rsidP="00FE730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05D">
        <w:rPr>
          <w:rFonts w:ascii="Times New Roman" w:hAnsi="Times New Roman" w:cs="Times New Roman"/>
          <w:sz w:val="30"/>
          <w:szCs w:val="30"/>
        </w:rPr>
        <w:t xml:space="preserve">развития системы школьного питания города Красноярска </w:t>
      </w:r>
    </w:p>
    <w:p w:rsidR="00B351F4" w:rsidRPr="0028005D" w:rsidRDefault="00B351F4" w:rsidP="00FE730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05D">
        <w:rPr>
          <w:rFonts w:ascii="Times New Roman" w:hAnsi="Times New Roman" w:cs="Times New Roman"/>
          <w:sz w:val="30"/>
          <w:szCs w:val="30"/>
        </w:rPr>
        <w:t>на период до 2022 года</w:t>
      </w:r>
    </w:p>
    <w:p w:rsidR="00B351F4" w:rsidRPr="0028005D" w:rsidRDefault="00B351F4" w:rsidP="0028005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7404" w:rsidRPr="0028005D" w:rsidRDefault="00FE730C" w:rsidP="00FE730C">
      <w:pPr>
        <w:pStyle w:val="a4"/>
        <w:tabs>
          <w:tab w:val="left" w:pos="0"/>
        </w:tabs>
        <w:spacing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</w:t>
      </w:r>
      <w:r w:rsidRPr="00FE730C">
        <w:rPr>
          <w:rFonts w:ascii="Times New Roman" w:hAnsi="Times New Roman" w:cs="Times New Roman"/>
          <w:sz w:val="30"/>
          <w:szCs w:val="28"/>
        </w:rPr>
        <w:t xml:space="preserve">. </w:t>
      </w:r>
      <w:r w:rsidR="00B37404" w:rsidRPr="0028005D">
        <w:rPr>
          <w:rFonts w:ascii="Times New Roman" w:hAnsi="Times New Roman" w:cs="Times New Roman"/>
          <w:sz w:val="30"/>
          <w:szCs w:val="28"/>
        </w:rPr>
        <w:t>Введение</w:t>
      </w:r>
    </w:p>
    <w:p w:rsidR="00073653" w:rsidRPr="00663EC2" w:rsidRDefault="00073653" w:rsidP="00B351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3653" w:rsidRPr="00FE730C" w:rsidRDefault="0007365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Концепция развити</w:t>
      </w:r>
      <w:r w:rsidR="00AA7878" w:rsidRPr="00FE730C">
        <w:rPr>
          <w:rFonts w:ascii="Times New Roman" w:hAnsi="Times New Roman" w:cs="Times New Roman"/>
          <w:sz w:val="30"/>
          <w:szCs w:val="30"/>
        </w:rPr>
        <w:t>я</w:t>
      </w:r>
      <w:r w:rsidRPr="00FE730C">
        <w:rPr>
          <w:rFonts w:ascii="Times New Roman" w:hAnsi="Times New Roman" w:cs="Times New Roman"/>
          <w:sz w:val="30"/>
          <w:szCs w:val="30"/>
        </w:rPr>
        <w:t xml:space="preserve"> системы школьного питания города Крас</w:t>
      </w:r>
      <w:r w:rsidR="00FE730C">
        <w:rPr>
          <w:rFonts w:ascii="Times New Roman" w:hAnsi="Times New Roman" w:cs="Times New Roman"/>
          <w:sz w:val="30"/>
          <w:szCs w:val="30"/>
        </w:rPr>
        <w:t>-</w:t>
      </w:r>
      <w:r w:rsidRPr="00FE730C">
        <w:rPr>
          <w:rFonts w:ascii="Times New Roman" w:hAnsi="Times New Roman" w:cs="Times New Roman"/>
          <w:sz w:val="30"/>
          <w:szCs w:val="30"/>
        </w:rPr>
        <w:t>ноярска на период до 2022 года (далее – Концепция) разработана депа</w:t>
      </w:r>
      <w:r w:rsidRPr="00FE730C">
        <w:rPr>
          <w:rFonts w:ascii="Times New Roman" w:hAnsi="Times New Roman" w:cs="Times New Roman"/>
          <w:sz w:val="30"/>
          <w:szCs w:val="30"/>
        </w:rPr>
        <w:t>р</w:t>
      </w:r>
      <w:r w:rsidRPr="00FE730C">
        <w:rPr>
          <w:rFonts w:ascii="Times New Roman" w:hAnsi="Times New Roman" w:cs="Times New Roman"/>
          <w:sz w:val="30"/>
          <w:szCs w:val="30"/>
        </w:rPr>
        <w:t>таментом социально</w:t>
      </w:r>
      <w:r w:rsidR="00CE6C09" w:rsidRPr="00FE730C">
        <w:rPr>
          <w:rFonts w:ascii="Times New Roman" w:hAnsi="Times New Roman" w:cs="Times New Roman"/>
          <w:sz w:val="30"/>
          <w:szCs w:val="30"/>
        </w:rPr>
        <w:t>го</w:t>
      </w:r>
      <w:r w:rsidRPr="00FE730C">
        <w:rPr>
          <w:rFonts w:ascii="Times New Roman" w:hAnsi="Times New Roman" w:cs="Times New Roman"/>
          <w:sz w:val="30"/>
          <w:szCs w:val="30"/>
        </w:rPr>
        <w:t xml:space="preserve"> развития администрации города Красноярска</w:t>
      </w:r>
      <w:r w:rsidR="00FE730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E730C">
        <w:rPr>
          <w:rFonts w:ascii="Times New Roman" w:hAnsi="Times New Roman" w:cs="Times New Roman"/>
          <w:sz w:val="30"/>
          <w:szCs w:val="30"/>
        </w:rPr>
        <w:t xml:space="preserve"> в соответствии с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0013C" w:rsidRPr="00FE730C">
        <w:rPr>
          <w:rFonts w:ascii="Times New Roman" w:hAnsi="Times New Roman" w:cs="Times New Roman"/>
          <w:sz w:val="30"/>
          <w:szCs w:val="30"/>
        </w:rPr>
        <w:t>ым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E0013C" w:rsidRPr="00FE730C">
        <w:rPr>
          <w:rFonts w:ascii="Times New Roman" w:hAnsi="Times New Roman" w:cs="Times New Roman"/>
          <w:sz w:val="30"/>
          <w:szCs w:val="30"/>
        </w:rPr>
        <w:t>ом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от 06.10.2003 № 131-ФЗ</w:t>
      </w:r>
      <w:r w:rsidR="00FE730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EE4A89" w:rsidRPr="00FE730C">
        <w:rPr>
          <w:rFonts w:ascii="Times New Roman" w:hAnsi="Times New Roman" w:cs="Times New Roman"/>
          <w:sz w:val="30"/>
          <w:szCs w:val="30"/>
        </w:rPr>
        <w:t>Об общих принципах местного самоуправления в Российской Федер</w:t>
      </w:r>
      <w:r w:rsidR="00EE4A89" w:rsidRPr="00FE730C">
        <w:rPr>
          <w:rFonts w:ascii="Times New Roman" w:hAnsi="Times New Roman" w:cs="Times New Roman"/>
          <w:sz w:val="30"/>
          <w:szCs w:val="30"/>
        </w:rPr>
        <w:t>а</w:t>
      </w:r>
      <w:r w:rsidR="00EE4A89" w:rsidRPr="00FE730C">
        <w:rPr>
          <w:rFonts w:ascii="Times New Roman" w:hAnsi="Times New Roman" w:cs="Times New Roman"/>
          <w:sz w:val="30"/>
          <w:szCs w:val="30"/>
        </w:rPr>
        <w:t>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EE4A89" w:rsidRPr="00FE730C">
        <w:rPr>
          <w:rFonts w:ascii="Times New Roman" w:hAnsi="Times New Roman" w:cs="Times New Roman"/>
          <w:sz w:val="30"/>
          <w:szCs w:val="30"/>
        </w:rPr>
        <w:t>, Федеральн</w:t>
      </w:r>
      <w:r w:rsidR="00E0013C" w:rsidRPr="00FE730C">
        <w:rPr>
          <w:rFonts w:ascii="Times New Roman" w:hAnsi="Times New Roman" w:cs="Times New Roman"/>
          <w:sz w:val="30"/>
          <w:szCs w:val="30"/>
        </w:rPr>
        <w:t>ым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E0013C" w:rsidRPr="00FE730C">
        <w:rPr>
          <w:rFonts w:ascii="Times New Roman" w:hAnsi="Times New Roman" w:cs="Times New Roman"/>
          <w:sz w:val="30"/>
          <w:szCs w:val="30"/>
        </w:rPr>
        <w:t>ом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от 29.12.2012 № 273-ФЗ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EE4A89" w:rsidRPr="00FE730C">
        <w:rPr>
          <w:rFonts w:ascii="Times New Roman" w:hAnsi="Times New Roman" w:cs="Times New Roman"/>
          <w:sz w:val="30"/>
          <w:szCs w:val="30"/>
        </w:rPr>
        <w:t>Об образовании</w:t>
      </w:r>
      <w:r w:rsidR="00FE730C">
        <w:rPr>
          <w:rFonts w:ascii="Times New Roman" w:hAnsi="Times New Roman" w:cs="Times New Roman"/>
          <w:sz w:val="30"/>
          <w:szCs w:val="30"/>
        </w:rPr>
        <w:t xml:space="preserve"> 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в Российской Федерации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EE4A89" w:rsidRPr="00FE730C">
        <w:rPr>
          <w:rFonts w:ascii="Times New Roman" w:hAnsi="Times New Roman" w:cs="Times New Roman"/>
          <w:sz w:val="30"/>
          <w:szCs w:val="30"/>
        </w:rPr>
        <w:t>, Устав</w:t>
      </w:r>
      <w:r w:rsidR="00E0013C" w:rsidRPr="00FE730C">
        <w:rPr>
          <w:rFonts w:ascii="Times New Roman" w:hAnsi="Times New Roman" w:cs="Times New Roman"/>
          <w:sz w:val="30"/>
          <w:szCs w:val="30"/>
        </w:rPr>
        <w:t>ом</w:t>
      </w:r>
      <w:r w:rsidR="00EE4A89" w:rsidRPr="00FE730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AF727E" w:rsidRPr="00FE730C">
        <w:rPr>
          <w:rFonts w:ascii="Times New Roman" w:hAnsi="Times New Roman" w:cs="Times New Roman"/>
          <w:sz w:val="30"/>
          <w:szCs w:val="30"/>
        </w:rPr>
        <w:t>, постановлен</w:t>
      </w:r>
      <w:r w:rsidR="00AF727E" w:rsidRPr="00FE730C">
        <w:rPr>
          <w:rFonts w:ascii="Times New Roman" w:hAnsi="Times New Roman" w:cs="Times New Roman"/>
          <w:sz w:val="30"/>
          <w:szCs w:val="30"/>
        </w:rPr>
        <w:t>и</w:t>
      </w:r>
      <w:r w:rsidR="00E0013C" w:rsidRPr="00FE730C">
        <w:rPr>
          <w:rFonts w:ascii="Times New Roman" w:hAnsi="Times New Roman" w:cs="Times New Roman"/>
          <w:sz w:val="30"/>
          <w:szCs w:val="30"/>
        </w:rPr>
        <w:t>ем</w:t>
      </w:r>
      <w:r w:rsidR="00AF727E" w:rsidRPr="00FE730C">
        <w:rPr>
          <w:rFonts w:ascii="Times New Roman" w:hAnsi="Times New Roman" w:cs="Times New Roman"/>
          <w:sz w:val="30"/>
          <w:szCs w:val="30"/>
        </w:rPr>
        <w:t xml:space="preserve"> администрации города от 27.06.2005 № 367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AF727E" w:rsidRPr="00FE730C">
        <w:rPr>
          <w:rFonts w:ascii="Times New Roman" w:hAnsi="Times New Roman" w:cs="Times New Roman"/>
          <w:sz w:val="30"/>
          <w:szCs w:val="30"/>
        </w:rPr>
        <w:t xml:space="preserve">Об организации </w:t>
      </w:r>
      <w:r w:rsidR="00FE730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AF727E" w:rsidRPr="00FE730C">
        <w:rPr>
          <w:rFonts w:ascii="Times New Roman" w:hAnsi="Times New Roman" w:cs="Times New Roman"/>
          <w:sz w:val="30"/>
          <w:szCs w:val="30"/>
        </w:rPr>
        <w:t xml:space="preserve">питания в муниципальных образовательных </w:t>
      </w:r>
      <w:r w:rsidR="00042193" w:rsidRPr="00FE730C">
        <w:rPr>
          <w:rFonts w:ascii="Times New Roman" w:hAnsi="Times New Roman" w:cs="Times New Roman"/>
          <w:sz w:val="30"/>
          <w:szCs w:val="30"/>
        </w:rPr>
        <w:t>организациях</w:t>
      </w:r>
      <w:r w:rsidR="00AF727E" w:rsidRPr="00FE730C">
        <w:rPr>
          <w:rFonts w:ascii="Times New Roman" w:hAnsi="Times New Roman" w:cs="Times New Roman"/>
          <w:sz w:val="30"/>
          <w:szCs w:val="30"/>
        </w:rPr>
        <w:t xml:space="preserve"> города Кра</w:t>
      </w:r>
      <w:r w:rsidR="00AF727E" w:rsidRPr="00FE730C">
        <w:rPr>
          <w:rFonts w:ascii="Times New Roman" w:hAnsi="Times New Roman" w:cs="Times New Roman"/>
          <w:sz w:val="30"/>
          <w:szCs w:val="30"/>
        </w:rPr>
        <w:t>с</w:t>
      </w:r>
      <w:r w:rsidR="00AF727E" w:rsidRPr="00FE730C">
        <w:rPr>
          <w:rFonts w:ascii="Times New Roman" w:hAnsi="Times New Roman" w:cs="Times New Roman"/>
          <w:sz w:val="30"/>
          <w:szCs w:val="30"/>
        </w:rPr>
        <w:t>ноярска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.</w:t>
      </w:r>
    </w:p>
    <w:p w:rsidR="00073653" w:rsidRPr="00FE730C" w:rsidRDefault="00073653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Настоящей Концепцией определяются цели, </w:t>
      </w:r>
      <w:r w:rsidR="00E0013C" w:rsidRPr="00FE730C">
        <w:rPr>
          <w:rFonts w:ascii="Times New Roman" w:hAnsi="Times New Roman" w:cs="Times New Roman"/>
          <w:sz w:val="30"/>
          <w:szCs w:val="30"/>
        </w:rPr>
        <w:t xml:space="preserve">задачи, </w:t>
      </w:r>
      <w:r w:rsidRPr="00FE730C">
        <w:rPr>
          <w:rFonts w:ascii="Times New Roman" w:hAnsi="Times New Roman" w:cs="Times New Roman"/>
          <w:sz w:val="30"/>
          <w:szCs w:val="30"/>
        </w:rPr>
        <w:t>основные направления и механизмы реализации социальной и экономической п</w:t>
      </w:r>
      <w:r w:rsidRPr="00FE730C">
        <w:rPr>
          <w:rFonts w:ascii="Times New Roman" w:hAnsi="Times New Roman" w:cs="Times New Roman"/>
          <w:sz w:val="30"/>
          <w:szCs w:val="30"/>
        </w:rPr>
        <w:t>о</w:t>
      </w:r>
      <w:r w:rsidRPr="00FE730C">
        <w:rPr>
          <w:rFonts w:ascii="Times New Roman" w:hAnsi="Times New Roman" w:cs="Times New Roman"/>
          <w:sz w:val="30"/>
          <w:szCs w:val="30"/>
        </w:rPr>
        <w:t>литики города Красноярска в сфере развития школьного питания.</w:t>
      </w:r>
    </w:p>
    <w:p w:rsidR="00073653" w:rsidRPr="00FE730C" w:rsidRDefault="00073653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Настоящая Концепция является основой для разработки и реал</w:t>
      </w:r>
      <w:r w:rsidRPr="00FE730C">
        <w:rPr>
          <w:rFonts w:ascii="Times New Roman" w:hAnsi="Times New Roman" w:cs="Times New Roman"/>
          <w:sz w:val="30"/>
          <w:szCs w:val="30"/>
        </w:rPr>
        <w:t>и</w:t>
      </w:r>
      <w:r w:rsidRPr="00FE730C">
        <w:rPr>
          <w:rFonts w:ascii="Times New Roman" w:hAnsi="Times New Roman" w:cs="Times New Roman"/>
          <w:sz w:val="30"/>
          <w:szCs w:val="30"/>
        </w:rPr>
        <w:t>зации мероприятий по развитию школьного питания</w:t>
      </w:r>
      <w:r w:rsidR="00E0013C" w:rsidRPr="00FE730C">
        <w:rPr>
          <w:rFonts w:ascii="Times New Roman" w:hAnsi="Times New Roman" w:cs="Times New Roman"/>
          <w:sz w:val="30"/>
          <w:szCs w:val="30"/>
        </w:rPr>
        <w:t xml:space="preserve"> в целях</w:t>
      </w:r>
      <w:r w:rsidRPr="00FE730C">
        <w:rPr>
          <w:rFonts w:ascii="Times New Roman" w:hAnsi="Times New Roman" w:cs="Times New Roman"/>
          <w:sz w:val="30"/>
          <w:szCs w:val="30"/>
        </w:rPr>
        <w:t xml:space="preserve"> внедрения современных подходов к организации школьного питания. Действие Концепции направлено на совершенствование организации школьного питания, создание условий для </w:t>
      </w:r>
      <w:r w:rsidR="00E0013C" w:rsidRPr="00FE730C">
        <w:rPr>
          <w:rFonts w:ascii="Times New Roman" w:hAnsi="Times New Roman" w:cs="Times New Roman"/>
          <w:sz w:val="30"/>
          <w:szCs w:val="30"/>
        </w:rPr>
        <w:t>полного</w:t>
      </w:r>
      <w:r w:rsidRPr="00FE730C">
        <w:rPr>
          <w:rFonts w:ascii="Times New Roman" w:hAnsi="Times New Roman" w:cs="Times New Roman"/>
          <w:sz w:val="30"/>
          <w:szCs w:val="30"/>
        </w:rPr>
        <w:t xml:space="preserve"> охвата обучающихся и восп</w:t>
      </w:r>
      <w:r w:rsidRPr="00FE730C">
        <w:rPr>
          <w:rFonts w:ascii="Times New Roman" w:hAnsi="Times New Roman" w:cs="Times New Roman"/>
          <w:sz w:val="30"/>
          <w:szCs w:val="30"/>
        </w:rPr>
        <w:t>и</w:t>
      </w:r>
      <w:r w:rsidRPr="00FE730C">
        <w:rPr>
          <w:rFonts w:ascii="Times New Roman" w:hAnsi="Times New Roman" w:cs="Times New Roman"/>
          <w:sz w:val="30"/>
          <w:szCs w:val="30"/>
        </w:rPr>
        <w:t>танников общеобразовательных учреждений</w:t>
      </w:r>
      <w:r w:rsidR="005A3581" w:rsidRPr="00FE730C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FE730C">
        <w:rPr>
          <w:rFonts w:ascii="Times New Roman" w:hAnsi="Times New Roman" w:cs="Times New Roman"/>
          <w:sz w:val="30"/>
          <w:szCs w:val="30"/>
        </w:rPr>
        <w:t xml:space="preserve"> горячим питанием, переоснащение технологическим оборудованием школьных пищебл</w:t>
      </w:r>
      <w:r w:rsidRPr="00FE730C">
        <w:rPr>
          <w:rFonts w:ascii="Times New Roman" w:hAnsi="Times New Roman" w:cs="Times New Roman"/>
          <w:sz w:val="30"/>
          <w:szCs w:val="30"/>
        </w:rPr>
        <w:t>о</w:t>
      </w:r>
      <w:r w:rsidRPr="00FE730C">
        <w:rPr>
          <w:rFonts w:ascii="Times New Roman" w:hAnsi="Times New Roman" w:cs="Times New Roman"/>
          <w:sz w:val="30"/>
          <w:szCs w:val="30"/>
        </w:rPr>
        <w:t>ков, формирование культуры питания у школьников.</w:t>
      </w:r>
    </w:p>
    <w:p w:rsidR="00EE4A89" w:rsidRPr="00FE730C" w:rsidRDefault="00073653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Правов</w:t>
      </w:r>
      <w:r w:rsidR="005A3581" w:rsidRPr="00FE730C">
        <w:rPr>
          <w:rFonts w:ascii="Times New Roman" w:hAnsi="Times New Roman" w:cs="Times New Roman"/>
          <w:sz w:val="30"/>
          <w:szCs w:val="30"/>
        </w:rPr>
        <w:t>ые</w:t>
      </w:r>
      <w:r w:rsidRPr="00FE730C">
        <w:rPr>
          <w:rFonts w:ascii="Times New Roman" w:hAnsi="Times New Roman" w:cs="Times New Roman"/>
          <w:sz w:val="30"/>
          <w:szCs w:val="30"/>
        </w:rPr>
        <w:t xml:space="preserve"> основ</w:t>
      </w:r>
      <w:r w:rsidR="005A3581" w:rsidRPr="00FE730C">
        <w:rPr>
          <w:rFonts w:ascii="Times New Roman" w:hAnsi="Times New Roman" w:cs="Times New Roman"/>
          <w:sz w:val="30"/>
          <w:szCs w:val="30"/>
        </w:rPr>
        <w:t>ы</w:t>
      </w:r>
      <w:r w:rsidRPr="00FE730C">
        <w:rPr>
          <w:rFonts w:ascii="Times New Roman" w:hAnsi="Times New Roman" w:cs="Times New Roman"/>
          <w:sz w:val="30"/>
          <w:szCs w:val="30"/>
        </w:rPr>
        <w:t xml:space="preserve"> </w:t>
      </w:r>
      <w:r w:rsidR="005A3581" w:rsidRPr="00FE730C">
        <w:rPr>
          <w:rFonts w:ascii="Times New Roman" w:hAnsi="Times New Roman" w:cs="Times New Roman"/>
          <w:sz w:val="30"/>
          <w:szCs w:val="30"/>
        </w:rPr>
        <w:t>реализации Концепции</w:t>
      </w:r>
      <w:r w:rsidR="00EE4A89" w:rsidRPr="00FE730C">
        <w:rPr>
          <w:rFonts w:ascii="Times New Roman" w:hAnsi="Times New Roman" w:cs="Times New Roman"/>
          <w:sz w:val="30"/>
          <w:szCs w:val="30"/>
        </w:rPr>
        <w:t>: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4" w:history="1">
        <w:r w:rsidRPr="00FE730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FE730C">
        <w:rPr>
          <w:rFonts w:ascii="Times New Roman" w:hAnsi="Times New Roman" w:cs="Times New Roman"/>
          <w:sz w:val="30"/>
          <w:szCs w:val="30"/>
        </w:rPr>
        <w:t xml:space="preserve"> от 24.07.1998 № 124-ФЗ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Об основных гара</w:t>
      </w:r>
      <w:r w:rsidRPr="00FE730C">
        <w:rPr>
          <w:rFonts w:ascii="Times New Roman" w:hAnsi="Times New Roman" w:cs="Times New Roman"/>
          <w:sz w:val="30"/>
          <w:szCs w:val="30"/>
        </w:rPr>
        <w:t>н</w:t>
      </w:r>
      <w:r w:rsidRPr="00FE730C">
        <w:rPr>
          <w:rFonts w:ascii="Times New Roman" w:hAnsi="Times New Roman" w:cs="Times New Roman"/>
          <w:sz w:val="30"/>
          <w:szCs w:val="30"/>
        </w:rPr>
        <w:t>тиях прав ребенка в Российской Федерации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закон от 30.03.1999 № 52-ФЗ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санитарно-эпидемиологическом благополучии населения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5A3581" w:rsidRPr="00FE730C" w:rsidRDefault="005A3581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закон от 06.10.2003 № 131-ФЗ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Об общих принц</w:t>
      </w:r>
      <w:r w:rsidRPr="00FE730C">
        <w:rPr>
          <w:rFonts w:ascii="Times New Roman" w:hAnsi="Times New Roman" w:cs="Times New Roman"/>
          <w:sz w:val="30"/>
          <w:szCs w:val="30"/>
        </w:rPr>
        <w:t>и</w:t>
      </w:r>
      <w:r w:rsidRPr="00FE730C">
        <w:rPr>
          <w:rFonts w:ascii="Times New Roman" w:hAnsi="Times New Roman" w:cs="Times New Roman"/>
          <w:sz w:val="30"/>
          <w:szCs w:val="30"/>
        </w:rPr>
        <w:t xml:space="preserve">пах </w:t>
      </w:r>
      <w:r w:rsidR="003A416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FE730C">
        <w:rPr>
          <w:rFonts w:ascii="Times New Roman" w:hAnsi="Times New Roman" w:cs="Times New Roman"/>
          <w:sz w:val="30"/>
          <w:szCs w:val="30"/>
        </w:rPr>
        <w:t>местного самоуправления в Российской Федерации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32847" w:rsidRPr="00FE730C" w:rsidRDefault="00332847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закон от 18.07.2011 № 223-ФЗ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закупках товаров, работ, услуг отдельными видами юридических лиц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5A3581" w:rsidRPr="00FE730C" w:rsidRDefault="005A3581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закон от 29.12.2012 № 273-ФЗ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Об образовании</w:t>
      </w:r>
      <w:r w:rsidR="00FE730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E730C">
        <w:rPr>
          <w:rFonts w:ascii="Times New Roman" w:hAnsi="Times New Roman" w:cs="Times New Roman"/>
          <w:sz w:val="30"/>
          <w:szCs w:val="30"/>
        </w:rPr>
        <w:t xml:space="preserve"> в Российской Федерации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5A3581" w:rsidRPr="00FE730C" w:rsidRDefault="005A3581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lastRenderedPageBreak/>
        <w:t xml:space="preserve">Федеральный закон от 05.04.2013 № 44-ФЗ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контрактной сист</w:t>
      </w:r>
      <w:r w:rsidRPr="00FE730C">
        <w:rPr>
          <w:rFonts w:ascii="Times New Roman" w:hAnsi="Times New Roman" w:cs="Times New Roman"/>
          <w:sz w:val="30"/>
          <w:szCs w:val="30"/>
        </w:rPr>
        <w:t>е</w:t>
      </w:r>
      <w:r w:rsidRPr="00FE730C">
        <w:rPr>
          <w:rFonts w:ascii="Times New Roman" w:hAnsi="Times New Roman" w:cs="Times New Roman"/>
          <w:sz w:val="30"/>
          <w:szCs w:val="30"/>
        </w:rPr>
        <w:t>ме в сфере закупок товаров, работ, услуг для обеспечения государственных и муниципальных нужд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закон от 02.01.2000 № 29-ФЗ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качестве и безопасности пищевых продуктов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Федеральный закон от 27.12.2002 № 184-ФЗ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техническом регулировании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A0FFC" w:rsidRPr="00FE730C" w:rsidRDefault="00C3339E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Закон Р</w:t>
      </w:r>
      <w:r w:rsidR="003A4160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FE730C">
        <w:rPr>
          <w:rFonts w:ascii="Times New Roman" w:hAnsi="Times New Roman" w:cs="Times New Roman"/>
          <w:sz w:val="30"/>
          <w:szCs w:val="30"/>
        </w:rPr>
        <w:t>Ф</w:t>
      </w:r>
      <w:r w:rsidR="003A4160">
        <w:rPr>
          <w:rFonts w:ascii="Times New Roman" w:hAnsi="Times New Roman" w:cs="Times New Roman"/>
          <w:sz w:val="30"/>
          <w:szCs w:val="30"/>
        </w:rPr>
        <w:t>едерации</w:t>
      </w:r>
      <w:r w:rsidR="003A0FFC" w:rsidRPr="00FE730C">
        <w:rPr>
          <w:rFonts w:ascii="Times New Roman" w:hAnsi="Times New Roman" w:cs="Times New Roman"/>
          <w:sz w:val="30"/>
          <w:szCs w:val="30"/>
        </w:rPr>
        <w:t xml:space="preserve"> от 07.02.1992 </w:t>
      </w:r>
      <w:r w:rsidR="003A4160">
        <w:rPr>
          <w:rFonts w:ascii="Times New Roman" w:hAnsi="Times New Roman" w:cs="Times New Roman"/>
          <w:sz w:val="30"/>
          <w:szCs w:val="30"/>
        </w:rPr>
        <w:t>№</w:t>
      </w:r>
      <w:r w:rsidR="003A0FFC" w:rsidRPr="00FE730C">
        <w:rPr>
          <w:rFonts w:ascii="Times New Roman" w:hAnsi="Times New Roman" w:cs="Times New Roman"/>
          <w:sz w:val="30"/>
          <w:szCs w:val="30"/>
        </w:rPr>
        <w:t xml:space="preserve"> 2300-1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3A0FFC" w:rsidRPr="00FE730C">
        <w:rPr>
          <w:rFonts w:ascii="Times New Roman" w:hAnsi="Times New Roman" w:cs="Times New Roman"/>
          <w:sz w:val="30"/>
          <w:szCs w:val="30"/>
        </w:rPr>
        <w:t>О защите прав потребителей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3A0FFC" w:rsidRPr="00FE730C">
        <w:rPr>
          <w:rFonts w:ascii="Times New Roman" w:hAnsi="Times New Roman" w:cs="Times New Roman"/>
          <w:sz w:val="30"/>
          <w:szCs w:val="30"/>
        </w:rPr>
        <w:t>;</w:t>
      </w:r>
    </w:p>
    <w:p w:rsidR="005F4E15" w:rsidRPr="00FE730C" w:rsidRDefault="005F4E15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eastAsia="Times New Roman" w:hAnsi="Times New Roman" w:cs="Times New Roman"/>
          <w:sz w:val="30"/>
          <w:szCs w:val="30"/>
        </w:rPr>
        <w:t xml:space="preserve">ГОСТ Р 51705.1-2001 </w:t>
      </w:r>
      <w:r w:rsidR="00FE730C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E730C">
        <w:rPr>
          <w:rFonts w:ascii="Times New Roman" w:eastAsia="Times New Roman" w:hAnsi="Times New Roman" w:cs="Times New Roman"/>
          <w:sz w:val="30"/>
          <w:szCs w:val="30"/>
        </w:rPr>
        <w:t>Системы качества. Управление качеством пищевых продуктов на основе принципов ХАССП. Общие требования</w:t>
      </w:r>
      <w:r w:rsidR="00FE730C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FE730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021/2011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безопасности пищевой продукции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022/2011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Пищевая продукция в части ее маркировки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023/2011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Технический регламент на соковую продукцию из фруктов и овощей</w:t>
      </w:r>
      <w:r w:rsidR="003A4160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024/2011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Технический регламент на масложировую продукцию</w:t>
      </w:r>
      <w:r w:rsidR="003A4160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033/2013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безопасности молока и молочной продукции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034/2013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безопасности мяса и мясной продукции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УФЭС 040/2016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безопасности рыбы и рыбной продукции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027/2012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ТР ТС 015/2011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безопасности зерна</w:t>
      </w:r>
      <w:r w:rsidR="003A4160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A4160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лавного государственного санитарного врача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Российской Федерации от 23.07.2008 № 45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Об утверждении СанПиН </w:t>
      </w:r>
      <w:r w:rsidR="00332847" w:rsidRPr="00FE730C">
        <w:rPr>
          <w:rFonts w:ascii="Times New Roman" w:hAnsi="Times New Roman" w:cs="Times New Roman"/>
          <w:bCs/>
          <w:sz w:val="30"/>
          <w:szCs w:val="30"/>
        </w:rPr>
        <w:t xml:space="preserve">2.4.5.2409-08 </w:t>
      </w:r>
      <w:r w:rsidR="00FE730C">
        <w:rPr>
          <w:rFonts w:ascii="Times New Roman" w:hAnsi="Times New Roman" w:cs="Times New Roman"/>
          <w:bCs/>
          <w:sz w:val="30"/>
          <w:szCs w:val="30"/>
        </w:rPr>
        <w:t>«</w:t>
      </w:r>
      <w:r w:rsidR="00332847" w:rsidRPr="00FE730C">
        <w:rPr>
          <w:rFonts w:ascii="Times New Roman" w:hAnsi="Times New Roman" w:cs="Times New Roman"/>
          <w:sz w:val="30"/>
          <w:szCs w:val="30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332847" w:rsidRPr="00FE730C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2847" w:rsidRPr="00FE730C" w:rsidRDefault="003A4160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>
        <w:rPr>
          <w:rFonts w:ascii="Times New Roman" w:hAnsi="Times New Roman" w:cs="Times New Roman"/>
          <w:sz w:val="30"/>
          <w:szCs w:val="30"/>
        </w:rPr>
        <w:t>г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лавного государственного санитарного врача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Российской Федерации от 14.06.2013 № 31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332847" w:rsidRPr="00FE730C">
        <w:rPr>
          <w:rFonts w:ascii="Times New Roman" w:hAnsi="Times New Roman" w:cs="Times New Roman"/>
          <w:sz w:val="30"/>
          <w:szCs w:val="30"/>
        </w:rPr>
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332847"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СП 2.3.6.1079-01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 xml:space="preserve">Санитарно-эпидемиологические требования </w:t>
      </w:r>
      <w:r w:rsidR="003A416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E730C">
        <w:rPr>
          <w:rFonts w:ascii="Times New Roman" w:hAnsi="Times New Roman" w:cs="Times New Roman"/>
          <w:sz w:val="30"/>
          <w:szCs w:val="30"/>
        </w:rPr>
        <w:t>к организациям общественного питания, изготовлению и оборотоспособности в них пищевых продуктов и продовольственного сырья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СанПиН 2.3.2.1324-03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Гигиенические требования к срокам годности и условиям хранения пищевых продуктов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СП 1.1.1058-01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СП 3.1.3108-13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Профилактика острых кишечных инфекций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E269C4" w:rsidRPr="00FE730C" w:rsidRDefault="00E269C4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Закон Красноярского края от 02.11.2000 №</w:t>
      </w:r>
      <w:r w:rsidR="005A3581" w:rsidRPr="00FE730C">
        <w:rPr>
          <w:rFonts w:ascii="Times New Roman" w:hAnsi="Times New Roman" w:cs="Times New Roman"/>
          <w:sz w:val="30"/>
          <w:szCs w:val="30"/>
        </w:rPr>
        <w:t xml:space="preserve"> </w:t>
      </w:r>
      <w:r w:rsidRPr="00FE730C">
        <w:rPr>
          <w:rFonts w:ascii="Times New Roman" w:hAnsi="Times New Roman" w:cs="Times New Roman"/>
          <w:sz w:val="30"/>
          <w:szCs w:val="30"/>
        </w:rPr>
        <w:t xml:space="preserve">12-961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защите прав ребенка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332847" w:rsidRPr="00FE730C" w:rsidRDefault="00332847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Закон Красноярского края от 27.12.2005 № 17-4377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;</w:t>
      </w:r>
    </w:p>
    <w:p w:rsidR="00D94714" w:rsidRPr="00FE730C" w:rsidRDefault="00D94714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Закон Красноярского края от 26.06.2014 </w:t>
      </w:r>
      <w:r w:rsidR="00AF727E" w:rsidRPr="00FE730C">
        <w:rPr>
          <w:rFonts w:ascii="Times New Roman" w:hAnsi="Times New Roman" w:cs="Times New Roman"/>
          <w:sz w:val="30"/>
          <w:szCs w:val="30"/>
        </w:rPr>
        <w:t>№</w:t>
      </w:r>
      <w:r w:rsidRPr="00FE730C">
        <w:rPr>
          <w:rFonts w:ascii="Times New Roman" w:hAnsi="Times New Roman" w:cs="Times New Roman"/>
          <w:sz w:val="30"/>
          <w:szCs w:val="30"/>
        </w:rPr>
        <w:t xml:space="preserve"> 6-2519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Pr="00FE730C">
        <w:rPr>
          <w:rFonts w:ascii="Times New Roman" w:hAnsi="Times New Roman" w:cs="Times New Roman"/>
          <w:sz w:val="30"/>
          <w:szCs w:val="30"/>
        </w:rPr>
        <w:t>Об образовании в Красноярском крае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="005A3581" w:rsidRPr="00FE730C">
        <w:rPr>
          <w:rFonts w:ascii="Times New Roman" w:hAnsi="Times New Roman" w:cs="Times New Roman"/>
          <w:sz w:val="30"/>
          <w:szCs w:val="30"/>
        </w:rPr>
        <w:t>;</w:t>
      </w:r>
    </w:p>
    <w:p w:rsidR="005A3581" w:rsidRPr="00FE730C" w:rsidRDefault="005A3581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Устав города Красноярска;</w:t>
      </w:r>
    </w:p>
    <w:p w:rsidR="00332847" w:rsidRPr="00FE730C" w:rsidRDefault="00FE730C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27.06.2005 № 367 </w:t>
      </w:r>
      <w:r w:rsidRPr="00FE730C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Об организации питания в муниципальных образовательных </w:t>
      </w:r>
      <w:r w:rsidR="00042193" w:rsidRPr="00FE730C">
        <w:rPr>
          <w:rFonts w:ascii="Times New Roman" w:hAnsi="Times New Roman" w:cs="Times New Roman"/>
          <w:sz w:val="30"/>
          <w:szCs w:val="30"/>
        </w:rPr>
        <w:t>организациях</w:t>
      </w:r>
      <w:r w:rsidR="00332847" w:rsidRPr="00FE730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A4160">
        <w:rPr>
          <w:rFonts w:ascii="Times New Roman" w:hAnsi="Times New Roman" w:cs="Times New Roman"/>
          <w:sz w:val="30"/>
          <w:szCs w:val="30"/>
        </w:rPr>
        <w:t>;</w:t>
      </w:r>
    </w:p>
    <w:p w:rsidR="00E269C4" w:rsidRPr="00FE730C" w:rsidRDefault="00FE730C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269C4" w:rsidRPr="00FE730C">
        <w:rPr>
          <w:rFonts w:ascii="Times New Roman" w:hAnsi="Times New Roman" w:cs="Times New Roman"/>
          <w:sz w:val="30"/>
          <w:szCs w:val="30"/>
        </w:rPr>
        <w:t>остановление админ</w:t>
      </w:r>
      <w:r w:rsidR="005A3581" w:rsidRPr="00FE730C">
        <w:rPr>
          <w:rFonts w:ascii="Times New Roman" w:hAnsi="Times New Roman" w:cs="Times New Roman"/>
          <w:sz w:val="30"/>
          <w:szCs w:val="30"/>
        </w:rPr>
        <w:t>истрации города</w:t>
      </w:r>
      <w:r w:rsidR="00E269C4" w:rsidRPr="00FE730C">
        <w:rPr>
          <w:rFonts w:ascii="Times New Roman" w:hAnsi="Times New Roman" w:cs="Times New Roman"/>
          <w:sz w:val="30"/>
          <w:szCs w:val="30"/>
        </w:rPr>
        <w:t xml:space="preserve"> от 21.04.2011 № 140 </w:t>
      </w:r>
      <w:r w:rsidRPr="00FE730C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E269C4" w:rsidRPr="00FE730C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A4160">
        <w:rPr>
          <w:rFonts w:ascii="Times New Roman" w:hAnsi="Times New Roman" w:cs="Times New Roman"/>
          <w:sz w:val="30"/>
          <w:szCs w:val="30"/>
        </w:rPr>
        <w:t>П</w:t>
      </w:r>
      <w:r w:rsidR="00E269C4" w:rsidRPr="00FE730C">
        <w:rPr>
          <w:rFonts w:ascii="Times New Roman" w:hAnsi="Times New Roman" w:cs="Times New Roman"/>
          <w:sz w:val="30"/>
          <w:szCs w:val="30"/>
        </w:rPr>
        <w:t>оложения об организации деятельности групп продл</w:t>
      </w:r>
      <w:r w:rsidR="003A4160">
        <w:rPr>
          <w:rFonts w:ascii="Times New Roman" w:hAnsi="Times New Roman" w:cs="Times New Roman"/>
          <w:sz w:val="30"/>
          <w:szCs w:val="30"/>
        </w:rPr>
        <w:t>е</w:t>
      </w:r>
      <w:r w:rsidR="00E269C4" w:rsidRPr="00FE730C">
        <w:rPr>
          <w:rFonts w:ascii="Times New Roman" w:hAnsi="Times New Roman" w:cs="Times New Roman"/>
          <w:sz w:val="30"/>
          <w:szCs w:val="30"/>
        </w:rPr>
        <w:t xml:space="preserve">нного дня в муниципальных общеобразовательных </w:t>
      </w:r>
      <w:r w:rsidR="007872A2" w:rsidRPr="00FE730C">
        <w:rPr>
          <w:rFonts w:ascii="Times New Roman" w:hAnsi="Times New Roman" w:cs="Times New Roman"/>
          <w:sz w:val="30"/>
          <w:szCs w:val="30"/>
        </w:rPr>
        <w:t>учреждениях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7872A2" w:rsidRPr="00FE730C">
        <w:rPr>
          <w:rFonts w:ascii="Times New Roman" w:hAnsi="Times New Roman" w:cs="Times New Roman"/>
          <w:sz w:val="30"/>
          <w:szCs w:val="30"/>
        </w:rPr>
        <w:t>.</w:t>
      </w:r>
    </w:p>
    <w:p w:rsidR="00073653" w:rsidRPr="00FE730C" w:rsidRDefault="0028005D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 xml:space="preserve">Положения Концепции необходимо учитывать при разработке муниципальной программы </w:t>
      </w:r>
      <w:r w:rsidR="00FE730C">
        <w:rPr>
          <w:rFonts w:ascii="Times New Roman" w:hAnsi="Times New Roman" w:cs="Times New Roman"/>
          <w:sz w:val="30"/>
          <w:szCs w:val="30"/>
        </w:rPr>
        <w:t>«</w:t>
      </w:r>
      <w:r w:rsidR="00AF727E" w:rsidRPr="00FE730C">
        <w:rPr>
          <w:rFonts w:ascii="Times New Roman" w:hAnsi="Times New Roman" w:cs="Times New Roman"/>
          <w:sz w:val="30"/>
          <w:szCs w:val="30"/>
        </w:rPr>
        <w:t>Развитие образования в городе Красноярске</w:t>
      </w:r>
      <w:r w:rsidR="00FE730C">
        <w:rPr>
          <w:rFonts w:ascii="Times New Roman" w:hAnsi="Times New Roman" w:cs="Times New Roman"/>
          <w:sz w:val="30"/>
          <w:szCs w:val="30"/>
        </w:rPr>
        <w:t>»</w:t>
      </w:r>
      <w:r w:rsidRPr="00FE730C">
        <w:rPr>
          <w:rFonts w:ascii="Times New Roman" w:hAnsi="Times New Roman" w:cs="Times New Roman"/>
          <w:sz w:val="30"/>
          <w:szCs w:val="30"/>
        </w:rPr>
        <w:t>.</w:t>
      </w:r>
    </w:p>
    <w:p w:rsidR="007872A2" w:rsidRPr="00FE730C" w:rsidRDefault="007872A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</w:rPr>
        <w:t>В Концепции используются следующие термины:</w:t>
      </w:r>
    </w:p>
    <w:p w:rsidR="007872A2" w:rsidRPr="00FE730C" w:rsidRDefault="00FE730C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питание (физиологический акт)</w:t>
      </w:r>
      <w:r w:rsidR="007872A2"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3A416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– </w:t>
      </w:r>
      <w:r w:rsidR="007872A2"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поддержание жизни и здоровья </w:t>
      </w:r>
      <w:r w:rsidR="003A416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живого организма с помощью пищи,</w:t>
      </w:r>
      <w:r w:rsidR="007872A2"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процесс поглощения пищи живыми организмами для поддержания нормального течения физиологических процессов жизнедеятельности, в частности, для восполнения запаса энергии и реализации процессов роста и развития;</w:t>
      </w:r>
    </w:p>
    <w:p w:rsidR="007872A2" w:rsidRPr="00FE730C" w:rsidRDefault="007872A2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система питания </w:t>
      </w:r>
      <w:r w:rsid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–</w:t>
      </w:r>
      <w:r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это определенный порядок приема пищи; ф</w:t>
      </w:r>
      <w:r w:rsidR="00F35FB9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орма организации питания;</w:t>
      </w:r>
    </w:p>
    <w:p w:rsidR="00D66B1A" w:rsidRPr="00FE730C" w:rsidRDefault="00D66B1A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режим питания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характеристика питания, включающая кратность, время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приема пищи и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распределение ее по калорийности и химическому составу, а также поведение человека во время еды;</w:t>
      </w:r>
    </w:p>
    <w:p w:rsidR="00D66B1A" w:rsidRPr="00FE730C" w:rsidRDefault="00D66B1A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рациональное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питание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(от латинского rationalis </w:t>
      </w:r>
      <w:r w:rsidR="003A4160">
        <w:rPr>
          <w:rFonts w:ascii="Times New Roman" w:hAnsi="Times New Roman" w:cs="Times New Roman"/>
          <w:sz w:val="30"/>
          <w:szCs w:val="30"/>
          <w:shd w:val="clear" w:color="auto" w:fill="FFFFFF"/>
        </w:rPr>
        <w:t>– разумный) –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 физиологически полноценное </w:t>
      </w:r>
      <w:r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питание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, учитывающее характер труда, физическую активность;</w:t>
      </w:r>
    </w:p>
    <w:p w:rsidR="007872A2" w:rsidRPr="00FE730C" w:rsidRDefault="00D66B1A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7872A2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ищевой рацион</w:t>
      </w:r>
      <w:r w:rsidR="00F35FB9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="00F35FB9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набор</w:t>
      </w:r>
      <w:r w:rsidR="00FE730C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872A2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продуктов, необходимый человеку на определенный период врем</w:t>
      </w:r>
      <w:r w:rsidR="00F35FB9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ени (обычно на день, на неделю);</w:t>
      </w:r>
    </w:p>
    <w:p w:rsidR="00DD11FE" w:rsidRPr="00FE730C" w:rsidRDefault="00D66B1A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</w:t>
      </w:r>
      <w:r w:rsidR="007872A2"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хват обучающихся горячим питанием </w:t>
      </w:r>
      <w:r w:rsid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–</w:t>
      </w:r>
      <w:r w:rsidR="007872A2" w:rsidRPr="00FE730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7872A2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численность обучающихся на конец отчетного года, обеспеченных горячим питанием, т.е. получающих школьные завтраки и (или) обеды за полную стоимость (за счет средств, поступающих от родителей) или на льготных условиях (т.е. получающих дотации (субсидии, субвенции) и имеющи</w:t>
      </w:r>
      <w:r w:rsidR="003A4160"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="007872A2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льготы по оплате питания (социальная поддержка)), независимо от того, в какой сто</w:t>
      </w: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ловой обслуживаются обучающиеся;</w:t>
      </w:r>
    </w:p>
    <w:p w:rsidR="007872A2" w:rsidRPr="00FE730C" w:rsidRDefault="00D66B1A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7872A2" w:rsidRPr="00FE730C">
        <w:rPr>
          <w:rFonts w:ascii="Times New Roman" w:hAnsi="Times New Roman" w:cs="Times New Roman"/>
          <w:sz w:val="30"/>
          <w:szCs w:val="30"/>
          <w:shd w:val="clear" w:color="auto" w:fill="FFFFFF"/>
        </w:rPr>
        <w:t>истема контроля качества – это совокупность взаимосвязанных объектов и субъектов, применяемых методов, а также средств оценки качественных показателей продуктов питания на разных этапах их производства.</w:t>
      </w:r>
    </w:p>
    <w:p w:rsidR="00073653" w:rsidRPr="003A4160" w:rsidRDefault="00073653" w:rsidP="00C400A4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730C" w:rsidRDefault="00C3339E" w:rsidP="00FE730C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 w:rsidR="00BA13E1" w:rsidRPr="0028005D">
        <w:rPr>
          <w:rFonts w:ascii="Times New Roman" w:hAnsi="Times New Roman" w:cs="Times New Roman"/>
          <w:sz w:val="30"/>
          <w:szCs w:val="28"/>
        </w:rPr>
        <w:t xml:space="preserve">. Общие сведения о </w:t>
      </w:r>
      <w:r w:rsidR="00EC2402" w:rsidRPr="0028005D">
        <w:rPr>
          <w:rFonts w:ascii="Times New Roman" w:hAnsi="Times New Roman" w:cs="Times New Roman"/>
          <w:sz w:val="30"/>
          <w:szCs w:val="28"/>
        </w:rPr>
        <w:t>действующей</w:t>
      </w:r>
      <w:r w:rsidR="005A3581" w:rsidRPr="0028005D">
        <w:rPr>
          <w:rFonts w:ascii="Times New Roman" w:hAnsi="Times New Roman" w:cs="Times New Roman"/>
          <w:sz w:val="30"/>
          <w:szCs w:val="28"/>
        </w:rPr>
        <w:t xml:space="preserve"> </w:t>
      </w:r>
      <w:r w:rsidR="00BA13E1" w:rsidRPr="0028005D">
        <w:rPr>
          <w:rFonts w:ascii="Times New Roman" w:hAnsi="Times New Roman" w:cs="Times New Roman"/>
          <w:sz w:val="30"/>
          <w:szCs w:val="28"/>
        </w:rPr>
        <w:t xml:space="preserve">системе питания </w:t>
      </w:r>
      <w:r w:rsidR="00565A35">
        <w:rPr>
          <w:rFonts w:ascii="Times New Roman" w:hAnsi="Times New Roman" w:cs="Times New Roman"/>
          <w:sz w:val="30"/>
          <w:szCs w:val="28"/>
        </w:rPr>
        <w:t xml:space="preserve">обучающихся </w:t>
      </w:r>
      <w:r w:rsidR="00FE730C">
        <w:rPr>
          <w:rFonts w:ascii="Times New Roman" w:hAnsi="Times New Roman" w:cs="Times New Roman"/>
          <w:sz w:val="30"/>
          <w:szCs w:val="28"/>
        </w:rPr>
        <w:t xml:space="preserve"> </w:t>
      </w:r>
    </w:p>
    <w:p w:rsidR="00BA13E1" w:rsidRDefault="006F1A5D" w:rsidP="00FE730C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в </w:t>
      </w:r>
      <w:r w:rsidR="00BA13E1" w:rsidRPr="0028005D">
        <w:rPr>
          <w:rFonts w:ascii="Times New Roman" w:hAnsi="Times New Roman" w:cs="Times New Roman"/>
          <w:sz w:val="30"/>
          <w:szCs w:val="28"/>
        </w:rPr>
        <w:t>общеобразовательных учреждениях города</w:t>
      </w:r>
      <w:r w:rsidR="00C43C31" w:rsidRPr="0028005D">
        <w:rPr>
          <w:rFonts w:ascii="Times New Roman" w:hAnsi="Times New Roman" w:cs="Times New Roman"/>
          <w:sz w:val="30"/>
          <w:szCs w:val="28"/>
        </w:rPr>
        <w:t xml:space="preserve"> Красноярска</w:t>
      </w:r>
    </w:p>
    <w:p w:rsidR="006F1A5D" w:rsidRPr="003A4160" w:rsidRDefault="006F1A5D" w:rsidP="00C400A4">
      <w:pPr>
        <w:pStyle w:val="a4"/>
        <w:spacing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7F1" w:rsidRPr="00BA7E2D" w:rsidRDefault="00C667F1" w:rsidP="00FE730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На территории города Красноярска по состоянию на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15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>.09.201</w:t>
      </w:r>
      <w:r w:rsidR="005F1FBF">
        <w:rPr>
          <w:rFonts w:ascii="Times New Roman" w:hAnsi="Times New Roman" w:cs="Times New Roman"/>
          <w:color w:val="000000" w:themeColor="text1"/>
          <w:sz w:val="30"/>
          <w:szCs w:val="28"/>
        </w:rPr>
        <w:t>8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действует 11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4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муниципальных </w:t>
      </w:r>
      <w:r w:rsidR="004E26B6">
        <w:rPr>
          <w:rFonts w:ascii="Times New Roman" w:hAnsi="Times New Roman" w:cs="Times New Roman"/>
          <w:color w:val="000000" w:themeColor="text1"/>
          <w:sz w:val="30"/>
          <w:szCs w:val="28"/>
        </w:rPr>
        <w:t>обще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>образовательных учреждени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й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с общей численностью учащихся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112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395</w:t>
      </w:r>
      <w:r w:rsidRPr="00B351F4">
        <w:rPr>
          <w:rFonts w:ascii="Times New Roman" w:hAnsi="Times New Roman" w:cs="Times New Roman"/>
          <w:color w:val="000000" w:themeColor="text1"/>
          <w:sz w:val="30"/>
          <w:szCs w:val="24"/>
        </w:rPr>
        <w:t xml:space="preserve"> </w:t>
      </w:r>
      <w:r w:rsidRPr="00B351F4">
        <w:rPr>
          <w:rFonts w:ascii="Times New Roman" w:hAnsi="Times New Roman" w:cs="Times New Roman"/>
          <w:color w:val="000000" w:themeColor="text1"/>
          <w:sz w:val="30"/>
          <w:szCs w:val="28"/>
        </w:rPr>
        <w:t>человек.</w:t>
      </w:r>
    </w:p>
    <w:p w:rsidR="00C667F1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BA7E2D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Наибольшее число </w:t>
      </w:r>
      <w:r w:rsidR="004E26B6">
        <w:rPr>
          <w:rFonts w:ascii="Times New Roman" w:hAnsi="Times New Roman" w:cs="Times New Roman"/>
          <w:color w:val="000000" w:themeColor="text1"/>
          <w:sz w:val="30"/>
          <w:szCs w:val="28"/>
        </w:rPr>
        <w:t>обще</w:t>
      </w:r>
      <w:r w:rsidRPr="00BA7E2D">
        <w:rPr>
          <w:rFonts w:ascii="Times New Roman" w:hAnsi="Times New Roman" w:cs="Times New Roman"/>
          <w:color w:val="000000" w:themeColor="text1"/>
          <w:sz w:val="30"/>
          <w:szCs w:val="28"/>
        </w:rPr>
        <w:t>образовательных учреждений расположено в Советском районе города (30 единиц).</w:t>
      </w:r>
    </w:p>
    <w:p w:rsidR="00C667F1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6239FA">
        <w:rPr>
          <w:rFonts w:ascii="Times New Roman" w:hAnsi="Times New Roman" w:cs="Times New Roman"/>
          <w:sz w:val="30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30"/>
          <w:szCs w:val="28"/>
        </w:rPr>
        <w:t>учащихся</w:t>
      </w:r>
      <w:r w:rsidRPr="006239FA">
        <w:rPr>
          <w:rFonts w:ascii="Times New Roman" w:hAnsi="Times New Roman" w:cs="Times New Roman"/>
          <w:sz w:val="30"/>
          <w:szCs w:val="28"/>
        </w:rPr>
        <w:t xml:space="preserve"> по численности, категориям и сменам представлено в таблице 1.</w:t>
      </w:r>
    </w:p>
    <w:p w:rsidR="00C667F1" w:rsidRPr="00FE730C" w:rsidRDefault="00C667F1" w:rsidP="00FE73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730C">
        <w:rPr>
          <w:rFonts w:ascii="Times New Roman" w:hAnsi="Times New Roman" w:cs="Times New Roman"/>
          <w:color w:val="000000" w:themeColor="text1"/>
          <w:sz w:val="30"/>
          <w:szCs w:val="30"/>
        </w:rPr>
        <w:t>Таблица 1</w:t>
      </w:r>
    </w:p>
    <w:p w:rsidR="00FE730C" w:rsidRPr="003A4160" w:rsidRDefault="00FE730C" w:rsidP="00C667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C667F1" w:rsidRPr="00FE730C" w:rsidRDefault="00C667F1" w:rsidP="00C667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730C">
        <w:rPr>
          <w:rFonts w:ascii="Times New Roman" w:hAnsi="Times New Roman" w:cs="Times New Roman"/>
          <w:color w:val="000000" w:themeColor="text1"/>
          <w:sz w:val="30"/>
          <w:szCs w:val="30"/>
        </w:rPr>
        <w:t>Распределение учащихся по ч</w:t>
      </w:r>
      <w:r w:rsidR="003A4160">
        <w:rPr>
          <w:rFonts w:ascii="Times New Roman" w:hAnsi="Times New Roman" w:cs="Times New Roman"/>
          <w:color w:val="000000" w:themeColor="text1"/>
          <w:sz w:val="30"/>
          <w:szCs w:val="30"/>
        </w:rPr>
        <w:t>исленности, категориям и сменам</w:t>
      </w:r>
    </w:p>
    <w:p w:rsidR="00C667F1" w:rsidRPr="003A4160" w:rsidRDefault="00C667F1" w:rsidP="00C667F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42"/>
        <w:gridCol w:w="848"/>
        <w:gridCol w:w="1133"/>
        <w:gridCol w:w="1133"/>
        <w:gridCol w:w="990"/>
        <w:gridCol w:w="1133"/>
        <w:gridCol w:w="1133"/>
        <w:gridCol w:w="959"/>
      </w:tblGrid>
      <w:tr w:rsidR="00C667F1" w:rsidRPr="00E942EB" w:rsidTr="00FE730C">
        <w:tc>
          <w:tcPr>
            <w:tcW w:w="1171" w:type="pct"/>
            <w:vMerge w:val="restart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443" w:type="pct"/>
            <w:vMerge w:val="restart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</w:t>
            </w:r>
          </w:p>
        </w:tc>
        <w:tc>
          <w:tcPr>
            <w:tcW w:w="1701" w:type="pct"/>
            <w:gridSpan w:val="3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</w:t>
            </w:r>
          </w:p>
        </w:tc>
        <w:tc>
          <w:tcPr>
            <w:tcW w:w="592" w:type="pct"/>
            <w:vMerge w:val="restart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общего числа по городу</w:t>
            </w:r>
          </w:p>
        </w:tc>
        <w:tc>
          <w:tcPr>
            <w:tcW w:w="1093" w:type="pct"/>
            <w:gridSpan w:val="2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</w:t>
            </w:r>
          </w:p>
        </w:tc>
      </w:tr>
      <w:tr w:rsidR="00C667F1" w:rsidRPr="00E942EB" w:rsidTr="00FE730C">
        <w:tc>
          <w:tcPr>
            <w:tcW w:w="1171" w:type="pct"/>
            <w:vMerge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</w:tcPr>
          <w:p w:rsidR="00C667F1" w:rsidRPr="00894AF2" w:rsidRDefault="00C667F1" w:rsidP="00AA381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A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классов</w:t>
            </w:r>
          </w:p>
        </w:tc>
        <w:tc>
          <w:tcPr>
            <w:tcW w:w="592" w:type="pct"/>
          </w:tcPr>
          <w:p w:rsidR="00C667F1" w:rsidRPr="00894AF2" w:rsidRDefault="00C667F1" w:rsidP="00AA381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A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классов</w:t>
            </w:r>
          </w:p>
        </w:tc>
        <w:tc>
          <w:tcPr>
            <w:tcW w:w="517" w:type="pct"/>
          </w:tcPr>
          <w:p w:rsidR="00C667F1" w:rsidRPr="00894AF2" w:rsidRDefault="003A4160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6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592" w:type="pct"/>
            <w:vMerge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1-ю смену</w:t>
            </w:r>
          </w:p>
        </w:tc>
        <w:tc>
          <w:tcPr>
            <w:tcW w:w="500" w:type="pct"/>
          </w:tcPr>
          <w:p w:rsidR="00C667F1" w:rsidRPr="00894AF2" w:rsidRDefault="00C667F1" w:rsidP="00FE7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92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2-ю смену</w:t>
            </w:r>
          </w:p>
        </w:tc>
      </w:tr>
      <w:tr w:rsidR="00C667F1" w:rsidRPr="00E942EB" w:rsidTr="00CE2CFE">
        <w:trPr>
          <w:trHeight w:val="108"/>
        </w:trPr>
        <w:tc>
          <w:tcPr>
            <w:tcW w:w="1171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4 299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4 946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9 245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8,23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6 603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2 642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3 832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4 646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8 478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7,54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6 634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1 844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7 783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9 266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17 049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15,17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13 507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3 542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16 637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19 531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36 168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32,18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26 006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10 162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6 857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7 548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14 405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12,82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11 441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2 964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7 244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8 359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15 603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13,88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13 346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2 257</w:t>
            </w:r>
          </w:p>
        </w:tc>
      </w:tr>
      <w:tr w:rsidR="00C667F1" w:rsidRPr="00E942EB" w:rsidTr="00CE2CFE">
        <w:tc>
          <w:tcPr>
            <w:tcW w:w="1171" w:type="pct"/>
          </w:tcPr>
          <w:p w:rsidR="00C667F1" w:rsidRPr="00894AF2" w:rsidRDefault="00C667F1" w:rsidP="00CE2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443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5 035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6 412</w:t>
            </w:r>
          </w:p>
        </w:tc>
        <w:tc>
          <w:tcPr>
            <w:tcW w:w="517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11 447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10,18</w:t>
            </w:r>
          </w:p>
        </w:tc>
        <w:tc>
          <w:tcPr>
            <w:tcW w:w="592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9 842</w:t>
            </w:r>
          </w:p>
        </w:tc>
        <w:tc>
          <w:tcPr>
            <w:tcW w:w="500" w:type="pct"/>
          </w:tcPr>
          <w:p w:rsidR="00C667F1" w:rsidRPr="00894AF2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1 605</w:t>
            </w:r>
          </w:p>
        </w:tc>
      </w:tr>
      <w:tr w:rsidR="00C667F1" w:rsidRPr="00FE730C" w:rsidTr="00CE2CFE">
        <w:tc>
          <w:tcPr>
            <w:tcW w:w="1171" w:type="pct"/>
          </w:tcPr>
          <w:p w:rsidR="00C667F1" w:rsidRPr="00FE730C" w:rsidRDefault="003A4160" w:rsidP="00FE7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43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92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51 687</w:t>
            </w:r>
          </w:p>
        </w:tc>
        <w:tc>
          <w:tcPr>
            <w:tcW w:w="592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60 708</w:t>
            </w:r>
          </w:p>
        </w:tc>
        <w:tc>
          <w:tcPr>
            <w:tcW w:w="517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112395</w:t>
            </w:r>
          </w:p>
        </w:tc>
        <w:tc>
          <w:tcPr>
            <w:tcW w:w="592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592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87 379</w:t>
            </w:r>
          </w:p>
        </w:tc>
        <w:tc>
          <w:tcPr>
            <w:tcW w:w="500" w:type="pct"/>
          </w:tcPr>
          <w:p w:rsidR="00C667F1" w:rsidRPr="00FE730C" w:rsidRDefault="00C667F1" w:rsidP="00CE2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25 016</w:t>
            </w:r>
          </w:p>
        </w:tc>
      </w:tr>
    </w:tbl>
    <w:p w:rsidR="00FE730C" w:rsidRPr="003A4160" w:rsidRDefault="00FE730C" w:rsidP="00C667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C667F1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A14C6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Численность учащихся в школах города Красноярска варьируется от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244</w:t>
      </w:r>
      <w:r w:rsidRPr="00A14C6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3 616</w:t>
      </w:r>
      <w:r w:rsidRPr="00A14C6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человек.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К наиболее крупным по наполняемости учащимися школам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с численностью от 2 045 до 3 616 человек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относятся: </w:t>
      </w:r>
    </w:p>
    <w:p w:rsidR="00C667F1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Центральный район: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МАОУ ОК </w:t>
      </w:r>
      <w:r w:rsidR="00FE730C">
        <w:rPr>
          <w:rFonts w:ascii="Times New Roman" w:hAnsi="Times New Roman" w:cs="Times New Roman"/>
          <w:color w:val="000000" w:themeColor="text1"/>
          <w:sz w:val="30"/>
          <w:szCs w:val="28"/>
        </w:rPr>
        <w:t>«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>Покровский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;</w:t>
      </w:r>
    </w:p>
    <w:p w:rsidR="00C667F1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Советский район: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>МАОУ СШ № 150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,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>МАОУ СШ № 144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,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>МАОУ СШ № 149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,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>МАОУ СШ № 143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, 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>МАОУ СШ № 152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;</w:t>
      </w:r>
    </w:p>
    <w:p w:rsidR="00C667F1" w:rsidRPr="00045547" w:rsidRDefault="00C667F1" w:rsidP="003A4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>
        <w:rPr>
          <w:rFonts w:ascii="Times New Roman" w:hAnsi="Times New Roman" w:cs="Times New Roman"/>
          <w:color w:val="000000" w:themeColor="text1"/>
          <w:sz w:val="30"/>
          <w:szCs w:val="28"/>
        </w:rPr>
        <w:t>Октябрьский</w:t>
      </w:r>
      <w:r w:rsidRPr="003A4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район:</w:t>
      </w:r>
      <w:r w:rsidRPr="003A416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МАОУ</w:t>
      </w:r>
      <w:r w:rsidRPr="003A416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КУГ</w:t>
      </w:r>
      <w:r w:rsidRPr="003A4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№</w:t>
      </w:r>
      <w:r w:rsidR="003A4160" w:rsidRPr="003A4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1</w:t>
      </w:r>
      <w:r w:rsidR="003A4160" w:rsidRPr="003A4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–</w:t>
      </w:r>
      <w:r w:rsidR="003A4160" w:rsidRPr="003A4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Универс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,</w:t>
      </w:r>
      <w:r w:rsidRPr="003A4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МАОУ Лицей №</w:t>
      </w:r>
      <w:r w:rsidR="00FE730C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Pr="00D23131">
        <w:rPr>
          <w:rFonts w:ascii="Times New Roman" w:hAnsi="Times New Roman" w:cs="Times New Roman"/>
          <w:color w:val="000000" w:themeColor="text1"/>
          <w:sz w:val="30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.</w:t>
      </w:r>
      <w:r w:rsidRPr="00045547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</w:p>
    <w:p w:rsidR="00C667F1" w:rsidRPr="00E90987" w:rsidRDefault="00FE730C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По данным таблицы 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46,0</w:t>
      </w:r>
      <w:r w:rsidR="00C667F1" w:rsidRPr="00E90987">
        <w:rPr>
          <w:rFonts w:ascii="Times New Roman" w:hAnsi="Times New Roman" w:cs="Times New Roman"/>
          <w:color w:val="000000" w:themeColor="text1"/>
          <w:sz w:val="30"/>
          <w:szCs w:val="28"/>
        </w:rPr>
        <w:t>% (</w:t>
      </w:r>
      <w:r w:rsidR="00C667F1">
        <w:rPr>
          <w:rFonts w:ascii="Times New Roman" w:hAnsi="Times New Roman" w:cs="Times New Roman"/>
          <w:color w:val="000000" w:themeColor="text1"/>
          <w:sz w:val="30"/>
          <w:szCs w:val="28"/>
        </w:rPr>
        <w:t>51</w:t>
      </w:r>
      <w:r w:rsidR="00C667F1" w:rsidRPr="00E90987">
        <w:rPr>
          <w:rFonts w:ascii="Times New Roman" w:hAnsi="Times New Roman" w:cs="Times New Roman"/>
          <w:color w:val="000000" w:themeColor="text1"/>
          <w:sz w:val="30"/>
          <w:szCs w:val="28"/>
        </w:rPr>
        <w:t> </w:t>
      </w:r>
      <w:r w:rsidR="00C667F1">
        <w:rPr>
          <w:rFonts w:ascii="Times New Roman" w:hAnsi="Times New Roman" w:cs="Times New Roman"/>
          <w:color w:val="000000" w:themeColor="text1"/>
          <w:sz w:val="30"/>
          <w:szCs w:val="28"/>
        </w:rPr>
        <w:t>687</w:t>
      </w:r>
      <w:r w:rsidR="00C667F1" w:rsidRPr="00E90987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) школьников обучаются 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            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в младших классах и </w:t>
      </w:r>
      <w:r w:rsidR="00C667F1">
        <w:rPr>
          <w:rFonts w:ascii="Times New Roman" w:hAnsi="Times New Roman" w:cs="Times New Roman"/>
          <w:color w:val="000000" w:themeColor="text1"/>
          <w:sz w:val="30"/>
          <w:szCs w:val="28"/>
        </w:rPr>
        <w:t>54,0</w:t>
      </w:r>
      <w:r w:rsidR="00C667F1" w:rsidRPr="00E90987">
        <w:rPr>
          <w:rFonts w:ascii="Times New Roman" w:hAnsi="Times New Roman" w:cs="Times New Roman"/>
          <w:color w:val="000000" w:themeColor="text1"/>
          <w:sz w:val="30"/>
          <w:szCs w:val="28"/>
        </w:rPr>
        <w:t>% (</w:t>
      </w:r>
      <w:r w:rsidR="00C667F1">
        <w:rPr>
          <w:rFonts w:ascii="Times New Roman" w:hAnsi="Times New Roman" w:cs="Times New Roman"/>
          <w:color w:val="000000" w:themeColor="text1"/>
          <w:sz w:val="30"/>
          <w:szCs w:val="28"/>
        </w:rPr>
        <w:t>60 708</w:t>
      </w:r>
      <w:r w:rsidR="00C667F1" w:rsidRPr="00E90987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) – в старшей школе. </w:t>
      </w:r>
    </w:p>
    <w:p w:rsidR="00C667F1" w:rsidRPr="00511920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>Основное количество шк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ольников – 87 379 человек (77,7</w:t>
      </w: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>%) обуча</w:t>
      </w:r>
      <w:r w:rsidR="00092F4A">
        <w:rPr>
          <w:rFonts w:ascii="Times New Roman" w:hAnsi="Times New Roman" w:cs="Times New Roman"/>
          <w:color w:val="000000" w:themeColor="text1"/>
          <w:sz w:val="30"/>
          <w:szCs w:val="28"/>
        </w:rPr>
        <w:t>ю</w:t>
      </w: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>тся в первую смену, 25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 </w:t>
      </w: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016 </w:t>
      </w:r>
      <w:r w:rsidR="003A4160"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человек </w:t>
      </w: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>(2</w:t>
      </w:r>
      <w:r>
        <w:rPr>
          <w:rFonts w:ascii="Times New Roman" w:hAnsi="Times New Roman" w:cs="Times New Roman"/>
          <w:color w:val="000000" w:themeColor="text1"/>
          <w:sz w:val="30"/>
          <w:szCs w:val="28"/>
        </w:rPr>
        <w:t>2</w:t>
      </w: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>,3%) обуча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>ю</w:t>
      </w:r>
      <w:r w:rsidRPr="00511920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тся во вторую смену </w:t>
      </w:r>
      <w:r w:rsidRPr="000721C2">
        <w:rPr>
          <w:rFonts w:ascii="Times New Roman" w:hAnsi="Times New Roman" w:cs="Times New Roman"/>
          <w:color w:val="000000" w:themeColor="text1"/>
          <w:sz w:val="30"/>
          <w:szCs w:val="28"/>
        </w:rPr>
        <w:t>(таблица 1).</w:t>
      </w:r>
    </w:p>
    <w:p w:rsidR="00C667F1" w:rsidRPr="0010404E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0404E">
        <w:rPr>
          <w:rFonts w:ascii="Times New Roman" w:hAnsi="Times New Roman" w:cs="Times New Roman"/>
          <w:sz w:val="30"/>
          <w:szCs w:val="28"/>
        </w:rPr>
        <w:t xml:space="preserve">Учитывая сложившуюся динамику рождаемости в городе Красноярске и сохранение положительного сальдо миграции, ежегодно отмечается положительная динамика постоянного населения школьного возраста от 6 до 17 лет. </w:t>
      </w:r>
    </w:p>
    <w:p w:rsidR="00F93454" w:rsidRDefault="00C667F1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0404E">
        <w:rPr>
          <w:rFonts w:ascii="Times New Roman" w:hAnsi="Times New Roman" w:cs="Times New Roman"/>
          <w:sz w:val="30"/>
          <w:szCs w:val="28"/>
        </w:rPr>
        <w:t xml:space="preserve">В 2017 году численность населения школьного возраста от 6 до </w:t>
      </w:r>
      <w:r w:rsidR="003A4160">
        <w:rPr>
          <w:rFonts w:ascii="Times New Roman" w:hAnsi="Times New Roman" w:cs="Times New Roman"/>
          <w:sz w:val="30"/>
          <w:szCs w:val="28"/>
        </w:rPr>
        <w:t xml:space="preserve">           </w:t>
      </w:r>
      <w:r w:rsidRPr="0010404E">
        <w:rPr>
          <w:rFonts w:ascii="Times New Roman" w:hAnsi="Times New Roman" w:cs="Times New Roman"/>
          <w:sz w:val="30"/>
          <w:szCs w:val="28"/>
        </w:rPr>
        <w:t>17 лет в городе Красноярске по оценкам составля</w:t>
      </w:r>
      <w:r w:rsidR="003A4160">
        <w:rPr>
          <w:rFonts w:ascii="Times New Roman" w:hAnsi="Times New Roman" w:cs="Times New Roman"/>
          <w:sz w:val="30"/>
          <w:szCs w:val="28"/>
        </w:rPr>
        <w:t>ла</w:t>
      </w:r>
      <w:r w:rsidRPr="0010404E">
        <w:rPr>
          <w:rFonts w:ascii="Times New Roman" w:hAnsi="Times New Roman" w:cs="Times New Roman"/>
          <w:sz w:val="30"/>
          <w:szCs w:val="28"/>
        </w:rPr>
        <w:t xml:space="preserve"> 123,8 тыс. человек, </w:t>
      </w:r>
      <w:r w:rsidR="00AA3819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Pr="0010404E">
        <w:rPr>
          <w:rFonts w:ascii="Times New Roman" w:hAnsi="Times New Roman" w:cs="Times New Roman"/>
          <w:sz w:val="30"/>
          <w:szCs w:val="28"/>
        </w:rPr>
        <w:t>в среднесрочной перспективе в 2018</w:t>
      </w:r>
      <w:r w:rsidR="00AA3819">
        <w:rPr>
          <w:rFonts w:ascii="Times New Roman" w:hAnsi="Times New Roman" w:cs="Times New Roman"/>
          <w:sz w:val="30"/>
          <w:szCs w:val="28"/>
        </w:rPr>
        <w:t>–</w:t>
      </w:r>
      <w:r w:rsidRPr="0010404E">
        <w:rPr>
          <w:rFonts w:ascii="Times New Roman" w:hAnsi="Times New Roman" w:cs="Times New Roman"/>
          <w:sz w:val="30"/>
          <w:szCs w:val="28"/>
        </w:rPr>
        <w:t>2022 годах, по прогнозам числен</w:t>
      </w:r>
      <w:r w:rsidR="003A4160">
        <w:rPr>
          <w:rFonts w:ascii="Times New Roman" w:hAnsi="Times New Roman" w:cs="Times New Roman"/>
          <w:sz w:val="30"/>
          <w:szCs w:val="28"/>
        </w:rPr>
        <w:t>ность населения будет расти</w:t>
      </w:r>
      <w:r w:rsidRPr="0010404E">
        <w:rPr>
          <w:rFonts w:ascii="Times New Roman" w:hAnsi="Times New Roman" w:cs="Times New Roman"/>
          <w:sz w:val="30"/>
          <w:szCs w:val="28"/>
        </w:rPr>
        <w:t xml:space="preserve"> в среднем на 4,9% ежегодно. Прогнозная динамика численности постоянного населения в городе в возрасте </w:t>
      </w:r>
      <w:r w:rsidR="00AA3819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Pr="0010404E">
        <w:rPr>
          <w:rFonts w:ascii="Times New Roman" w:hAnsi="Times New Roman" w:cs="Times New Roman"/>
          <w:sz w:val="30"/>
          <w:szCs w:val="28"/>
        </w:rPr>
        <w:t xml:space="preserve">от 6 до 17 лет до 2022 года представлена на рисунке </w:t>
      </w:r>
      <w:r w:rsidR="00BD1B2D">
        <w:rPr>
          <w:rFonts w:ascii="Times New Roman" w:hAnsi="Times New Roman" w:cs="Times New Roman"/>
          <w:sz w:val="30"/>
          <w:szCs w:val="28"/>
        </w:rPr>
        <w:t>1</w:t>
      </w:r>
      <w:r w:rsidRPr="0010404E">
        <w:rPr>
          <w:rFonts w:ascii="Times New Roman" w:hAnsi="Times New Roman" w:cs="Times New Roman"/>
          <w:sz w:val="30"/>
          <w:szCs w:val="28"/>
        </w:rPr>
        <w:t>.</w:t>
      </w:r>
    </w:p>
    <w:p w:rsidR="00F93454" w:rsidRDefault="00F93454" w:rsidP="00F9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52097" cy="2571366"/>
            <wp:effectExtent l="0" t="0" r="6350" b="63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3454" w:rsidRPr="00FE730C" w:rsidRDefault="00F93454" w:rsidP="00FE730C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0C">
        <w:rPr>
          <w:rFonts w:ascii="Times New Roman" w:hAnsi="Times New Roman" w:cs="Times New Roman"/>
          <w:sz w:val="28"/>
          <w:szCs w:val="28"/>
        </w:rPr>
        <w:t xml:space="preserve">Рис. </w:t>
      </w:r>
      <w:r w:rsidR="00BD1B2D" w:rsidRPr="00FE730C">
        <w:rPr>
          <w:rFonts w:ascii="Times New Roman" w:hAnsi="Times New Roman" w:cs="Times New Roman"/>
          <w:sz w:val="28"/>
          <w:szCs w:val="28"/>
        </w:rPr>
        <w:t>1</w:t>
      </w:r>
      <w:r w:rsidRPr="00FE730C">
        <w:rPr>
          <w:rFonts w:ascii="Times New Roman" w:hAnsi="Times New Roman" w:cs="Times New Roman"/>
          <w:sz w:val="28"/>
          <w:szCs w:val="28"/>
        </w:rPr>
        <w:t xml:space="preserve">. Динамика численности постоянного населения в возрасте </w:t>
      </w:r>
    </w:p>
    <w:p w:rsidR="00F93454" w:rsidRPr="00FE730C" w:rsidRDefault="00F93454" w:rsidP="00FE730C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0C">
        <w:rPr>
          <w:rFonts w:ascii="Times New Roman" w:hAnsi="Times New Roman" w:cs="Times New Roman"/>
          <w:sz w:val="28"/>
          <w:szCs w:val="28"/>
        </w:rPr>
        <w:t>от 6 до 17 лет до 2022 года, чел.</w:t>
      </w:r>
    </w:p>
    <w:p w:rsidR="00FE730C" w:rsidRDefault="00FE730C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28"/>
        </w:rPr>
      </w:pPr>
    </w:p>
    <w:p w:rsidR="00F93454" w:rsidRDefault="00F93454" w:rsidP="00FE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28"/>
        </w:rPr>
      </w:pPr>
      <w:r w:rsidRPr="00F93454">
        <w:rPr>
          <w:rFonts w:ascii="Times New Roman" w:eastAsia="Times New Roman" w:hAnsi="Times New Roman"/>
          <w:bCs/>
          <w:iCs/>
          <w:sz w:val="30"/>
          <w:szCs w:val="28"/>
        </w:rPr>
        <w:t xml:space="preserve">В городе Красноярске в системе общего образования </w:t>
      </w:r>
      <w:r w:rsidRPr="00605E9B">
        <w:rPr>
          <w:rFonts w:ascii="Times New Roman" w:eastAsia="Times New Roman" w:hAnsi="Times New Roman"/>
          <w:bCs/>
          <w:iCs/>
          <w:sz w:val="30"/>
          <w:szCs w:val="28"/>
        </w:rPr>
        <w:t xml:space="preserve">укомплектованы сверх проектной вместимости 98 общеобразовательных учреждений (при проектной мощности функционирующих общеобразовательных учреждений – 84 567 мест) из 114 функционирующих, из них 53 – со значительным превышением проектной вместимости (от 30% </w:t>
      </w:r>
      <w:r w:rsidR="00AA3819">
        <w:rPr>
          <w:rFonts w:ascii="Times New Roman" w:eastAsia="Times New Roman" w:hAnsi="Times New Roman"/>
          <w:bCs/>
          <w:iCs/>
          <w:sz w:val="30"/>
          <w:szCs w:val="28"/>
        </w:rPr>
        <w:t xml:space="preserve">                  </w:t>
      </w:r>
      <w:r w:rsidRPr="00605E9B">
        <w:rPr>
          <w:rFonts w:ascii="Times New Roman" w:eastAsia="Times New Roman" w:hAnsi="Times New Roman"/>
          <w:bCs/>
          <w:iCs/>
          <w:sz w:val="30"/>
          <w:szCs w:val="28"/>
        </w:rPr>
        <w:t>до 142% и более).</w:t>
      </w:r>
    </w:p>
    <w:p w:rsidR="00F93454" w:rsidRDefault="00F93454" w:rsidP="00FE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28"/>
        </w:rPr>
      </w:pPr>
      <w:r>
        <w:rPr>
          <w:rFonts w:ascii="Times New Roman" w:eastAsia="Times New Roman" w:hAnsi="Times New Roman"/>
          <w:bCs/>
          <w:iCs/>
          <w:sz w:val="30"/>
          <w:szCs w:val="28"/>
        </w:rPr>
        <w:t>Основными причинами такого высокого уровня перекомплекта являются:</w:t>
      </w:r>
    </w:p>
    <w:p w:rsidR="00F93454" w:rsidRDefault="00F93454" w:rsidP="00FE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28"/>
        </w:rPr>
      </w:pPr>
      <w:r>
        <w:rPr>
          <w:rFonts w:ascii="Times New Roman" w:eastAsia="Times New Roman" w:hAnsi="Times New Roman"/>
          <w:bCs/>
          <w:iCs/>
          <w:sz w:val="30"/>
          <w:szCs w:val="28"/>
        </w:rPr>
        <w:t>интенсивное строительство многоквартирных домов;</w:t>
      </w:r>
    </w:p>
    <w:p w:rsidR="00F93454" w:rsidRDefault="00F93454" w:rsidP="00FE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28"/>
        </w:rPr>
      </w:pPr>
      <w:r>
        <w:rPr>
          <w:rFonts w:ascii="Times New Roman" w:eastAsia="Times New Roman" w:hAnsi="Times New Roman"/>
          <w:bCs/>
          <w:iCs/>
          <w:sz w:val="30"/>
          <w:szCs w:val="28"/>
        </w:rPr>
        <w:t>отсутствие в новых жилых районах школ, укомплектованных ниже проектной вместимости;</w:t>
      </w:r>
    </w:p>
    <w:p w:rsidR="00F93454" w:rsidRDefault="00F93454" w:rsidP="00FE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28"/>
        </w:rPr>
      </w:pPr>
      <w:r>
        <w:rPr>
          <w:rFonts w:ascii="Times New Roman" w:eastAsia="Times New Roman" w:hAnsi="Times New Roman"/>
          <w:bCs/>
          <w:iCs/>
          <w:sz w:val="30"/>
          <w:szCs w:val="28"/>
        </w:rPr>
        <w:t xml:space="preserve">отсутствие </w:t>
      </w:r>
      <w:r w:rsidRPr="00893934">
        <w:rPr>
          <w:rFonts w:ascii="Times New Roman" w:eastAsia="Times New Roman" w:hAnsi="Times New Roman"/>
          <w:bCs/>
          <w:iCs/>
          <w:sz w:val="30"/>
          <w:szCs w:val="28"/>
        </w:rPr>
        <w:t xml:space="preserve">свободных </w:t>
      </w:r>
      <w:r>
        <w:rPr>
          <w:rFonts w:ascii="Times New Roman" w:eastAsia="Times New Roman" w:hAnsi="Times New Roman"/>
          <w:bCs/>
          <w:iCs/>
          <w:sz w:val="30"/>
          <w:szCs w:val="28"/>
        </w:rPr>
        <w:t xml:space="preserve">от прав третьих лиц </w:t>
      </w:r>
      <w:r w:rsidRPr="00893934">
        <w:rPr>
          <w:rFonts w:ascii="Times New Roman" w:eastAsia="Times New Roman" w:hAnsi="Times New Roman"/>
          <w:bCs/>
          <w:iCs/>
          <w:sz w:val="30"/>
          <w:szCs w:val="28"/>
        </w:rPr>
        <w:t>земельных участков</w:t>
      </w:r>
      <w:r w:rsidR="00AA3819">
        <w:rPr>
          <w:rFonts w:ascii="Times New Roman" w:eastAsia="Times New Roman" w:hAnsi="Times New Roman"/>
          <w:bCs/>
          <w:iCs/>
          <w:sz w:val="30"/>
          <w:szCs w:val="28"/>
        </w:rPr>
        <w:t xml:space="preserve">            </w:t>
      </w:r>
      <w:r w:rsidRPr="00893934">
        <w:rPr>
          <w:rFonts w:ascii="Times New Roman" w:eastAsia="Times New Roman" w:hAnsi="Times New Roman"/>
          <w:bCs/>
          <w:iCs/>
          <w:sz w:val="30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28"/>
        </w:rPr>
        <w:t xml:space="preserve">в районах города с уже сложившейся жилой застройкой для строительства новых </w:t>
      </w:r>
      <w:r w:rsidR="004E26B6">
        <w:rPr>
          <w:rFonts w:ascii="Times New Roman" w:eastAsia="Times New Roman" w:hAnsi="Times New Roman"/>
          <w:bCs/>
          <w:iCs/>
          <w:sz w:val="30"/>
          <w:szCs w:val="28"/>
        </w:rPr>
        <w:t>обще</w:t>
      </w:r>
      <w:r>
        <w:rPr>
          <w:rFonts w:ascii="Times New Roman" w:eastAsia="Times New Roman" w:hAnsi="Times New Roman"/>
          <w:bCs/>
          <w:iCs/>
          <w:sz w:val="30"/>
          <w:szCs w:val="28"/>
        </w:rPr>
        <w:t>образовательных учреждений.</w:t>
      </w:r>
    </w:p>
    <w:p w:rsidR="00F93454" w:rsidRPr="009C7485" w:rsidRDefault="005F1FBF" w:rsidP="00FE7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28"/>
          <w:lang w:eastAsia="ar-SA"/>
        </w:rPr>
      </w:pPr>
      <w:r>
        <w:rPr>
          <w:rFonts w:ascii="Times New Roman" w:eastAsia="Times New Roman" w:hAnsi="Times New Roman"/>
          <w:sz w:val="30"/>
          <w:szCs w:val="28"/>
          <w:lang w:eastAsia="ar-SA"/>
        </w:rPr>
        <w:t>З</w:t>
      </w:r>
      <w:r w:rsidR="00F93454" w:rsidRPr="009C7485">
        <w:rPr>
          <w:rFonts w:ascii="Times New Roman" w:eastAsia="Times New Roman" w:hAnsi="Times New Roman"/>
          <w:sz w:val="30"/>
          <w:szCs w:val="28"/>
          <w:lang w:eastAsia="ar-SA"/>
        </w:rPr>
        <w:t>а период 2019</w:t>
      </w:r>
      <w:r w:rsidR="003A4160">
        <w:rPr>
          <w:rFonts w:ascii="Times New Roman" w:eastAsia="Times New Roman" w:hAnsi="Times New Roman"/>
          <w:sz w:val="30"/>
          <w:szCs w:val="28"/>
          <w:lang w:eastAsia="ar-SA"/>
        </w:rPr>
        <w:t>–</w:t>
      </w:r>
      <w:r w:rsidR="00F93454" w:rsidRPr="009C7485">
        <w:rPr>
          <w:rFonts w:ascii="Times New Roman" w:eastAsia="Times New Roman" w:hAnsi="Times New Roman"/>
          <w:sz w:val="30"/>
          <w:szCs w:val="28"/>
          <w:lang w:eastAsia="ar-SA"/>
        </w:rPr>
        <w:t xml:space="preserve">2022 годов планируется ввести в эксплуатацию </w:t>
      </w:r>
      <w:r w:rsidR="00F93454" w:rsidRPr="009C7485">
        <w:rPr>
          <w:rFonts w:ascii="Times New Roman" w:eastAsia="Times New Roman" w:hAnsi="Times New Roman"/>
          <w:sz w:val="30"/>
          <w:szCs w:val="28"/>
          <w:lang w:eastAsia="ar-SA"/>
        </w:rPr>
        <w:br/>
        <w:t>6</w:t>
      </w:r>
      <w:r w:rsidR="00F93454">
        <w:rPr>
          <w:rFonts w:ascii="Times New Roman" w:eastAsia="Times New Roman" w:hAnsi="Times New Roman"/>
          <w:sz w:val="30"/>
          <w:szCs w:val="28"/>
          <w:lang w:eastAsia="ar-SA"/>
        </w:rPr>
        <w:t xml:space="preserve"> общеобразовательных учреждений </w:t>
      </w:r>
      <w:r w:rsidR="00F93454" w:rsidRPr="009C7485">
        <w:rPr>
          <w:rFonts w:ascii="Times New Roman" w:eastAsia="Times New Roman" w:hAnsi="Times New Roman"/>
          <w:sz w:val="30"/>
          <w:szCs w:val="28"/>
          <w:lang w:eastAsia="ar-SA"/>
        </w:rPr>
        <w:t xml:space="preserve">на  </w:t>
      </w:r>
      <w:r w:rsidR="00F93454">
        <w:rPr>
          <w:rFonts w:ascii="Times New Roman" w:eastAsia="Times New Roman" w:hAnsi="Times New Roman"/>
          <w:sz w:val="30"/>
          <w:szCs w:val="28"/>
          <w:lang w:eastAsia="ar-SA"/>
        </w:rPr>
        <w:t>7 900</w:t>
      </w:r>
      <w:r w:rsidR="00F93454" w:rsidRPr="009C7485">
        <w:rPr>
          <w:rFonts w:ascii="Times New Roman" w:eastAsia="Times New Roman" w:hAnsi="Times New Roman"/>
          <w:sz w:val="30"/>
          <w:szCs w:val="28"/>
          <w:lang w:eastAsia="ar-SA"/>
        </w:rPr>
        <w:t xml:space="preserve"> дополнительных мест.</w:t>
      </w:r>
    </w:p>
    <w:p w:rsidR="00F93454" w:rsidRDefault="00F93454" w:rsidP="00FE7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28"/>
          <w:lang w:eastAsia="ar-SA"/>
        </w:rPr>
      </w:pPr>
      <w:r w:rsidRPr="009C7485">
        <w:rPr>
          <w:rFonts w:ascii="Times New Roman" w:eastAsia="Times New Roman" w:hAnsi="Times New Roman"/>
          <w:sz w:val="30"/>
          <w:szCs w:val="28"/>
          <w:lang w:eastAsia="ar-SA"/>
        </w:rPr>
        <w:t>Мероприятия по строительству общеобразовательных учреждений  на 2019</w:t>
      </w:r>
      <w:r w:rsidR="00A203B0">
        <w:rPr>
          <w:rFonts w:ascii="Times New Roman" w:eastAsia="Times New Roman" w:hAnsi="Times New Roman"/>
          <w:sz w:val="30"/>
          <w:szCs w:val="28"/>
          <w:lang w:eastAsia="ar-SA"/>
        </w:rPr>
        <w:t>–</w:t>
      </w:r>
      <w:r w:rsidRPr="009C7485">
        <w:rPr>
          <w:rFonts w:ascii="Times New Roman" w:eastAsia="Times New Roman" w:hAnsi="Times New Roman"/>
          <w:sz w:val="30"/>
          <w:szCs w:val="28"/>
          <w:lang w:eastAsia="ar-SA"/>
        </w:rPr>
        <w:t>2022 годы представлены в таблице 2.</w:t>
      </w:r>
    </w:p>
    <w:p w:rsidR="00BE140F" w:rsidRPr="00FE730C" w:rsidRDefault="003A4160" w:rsidP="00BE140F">
      <w:pPr>
        <w:suppressAutoHyphens/>
        <w:spacing w:after="0" w:line="264" w:lineRule="auto"/>
        <w:ind w:firstLine="709"/>
        <w:jc w:val="right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Таблица 2</w:t>
      </w:r>
    </w:p>
    <w:p w:rsidR="00FE730C" w:rsidRPr="00A203B0" w:rsidRDefault="00FE730C" w:rsidP="00647A55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sz w:val="20"/>
          <w:szCs w:val="30"/>
          <w:lang w:eastAsia="ar-SA"/>
        </w:rPr>
      </w:pPr>
    </w:p>
    <w:p w:rsidR="00647A55" w:rsidRPr="00FE730C" w:rsidRDefault="00647A55" w:rsidP="00FE730C">
      <w:pPr>
        <w:suppressAutoHyphens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FE730C">
        <w:rPr>
          <w:rFonts w:ascii="Times New Roman" w:eastAsia="Times New Roman" w:hAnsi="Times New Roman"/>
          <w:sz w:val="30"/>
          <w:szCs w:val="30"/>
          <w:lang w:eastAsia="ar-SA"/>
        </w:rPr>
        <w:t xml:space="preserve">Мероприятия по строительству </w:t>
      </w:r>
      <w:r w:rsidR="003A4160">
        <w:rPr>
          <w:rFonts w:ascii="Times New Roman" w:eastAsia="Times New Roman" w:hAnsi="Times New Roman"/>
          <w:sz w:val="30"/>
          <w:szCs w:val="30"/>
          <w:lang w:eastAsia="ar-SA"/>
        </w:rPr>
        <w:t>общеобразовательных учреждений</w:t>
      </w:r>
    </w:p>
    <w:p w:rsidR="00647A55" w:rsidRPr="00647A55" w:rsidRDefault="00647A55" w:rsidP="00647A55">
      <w:pPr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3"/>
        <w:tblW w:w="95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6"/>
      </w:tblGrid>
      <w:tr w:rsidR="00BE140F" w:rsidRPr="00AA3819" w:rsidTr="003A4160">
        <w:tc>
          <w:tcPr>
            <w:tcW w:w="534" w:type="dxa"/>
          </w:tcPr>
          <w:p w:rsidR="00BE140F" w:rsidRPr="00AA3819" w:rsidRDefault="00BE140F" w:rsidP="00FE730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№ п/п</w:t>
            </w:r>
          </w:p>
        </w:tc>
        <w:tc>
          <w:tcPr>
            <w:tcW w:w="5528" w:type="dxa"/>
          </w:tcPr>
          <w:p w:rsidR="00BE140F" w:rsidRPr="00AA3819" w:rsidRDefault="00BE140F" w:rsidP="00FE730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Наименование объекта</w:t>
            </w:r>
          </w:p>
        </w:tc>
        <w:tc>
          <w:tcPr>
            <w:tcW w:w="1843" w:type="dxa"/>
          </w:tcPr>
          <w:p w:rsidR="00BE140F" w:rsidRPr="00AA3819" w:rsidRDefault="00BE140F" w:rsidP="00FE730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Мощность объекта, мест</w:t>
            </w:r>
          </w:p>
        </w:tc>
        <w:tc>
          <w:tcPr>
            <w:tcW w:w="1666" w:type="dxa"/>
          </w:tcPr>
          <w:p w:rsidR="00BE140F" w:rsidRPr="00AA3819" w:rsidRDefault="00BE140F" w:rsidP="00FE730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Срок реализации</w:t>
            </w:r>
          </w:p>
        </w:tc>
      </w:tr>
      <w:tr w:rsidR="00BE140F" w:rsidRPr="00AA3819" w:rsidTr="003A4160">
        <w:tc>
          <w:tcPr>
            <w:tcW w:w="534" w:type="dxa"/>
          </w:tcPr>
          <w:p w:rsidR="00BE140F" w:rsidRPr="00AA3819" w:rsidRDefault="00FE730C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</w:t>
            </w:r>
          </w:p>
        </w:tc>
        <w:tc>
          <w:tcPr>
            <w:tcW w:w="5528" w:type="dxa"/>
          </w:tcPr>
          <w:p w:rsidR="00BE140F" w:rsidRPr="00AA3819" w:rsidRDefault="00BE140F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Здание под ОУ в жилом районе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Слобода Весны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, мкрн.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Преображенский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</w:p>
        </w:tc>
        <w:tc>
          <w:tcPr>
            <w:tcW w:w="1843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1 280</w:t>
            </w:r>
          </w:p>
        </w:tc>
        <w:tc>
          <w:tcPr>
            <w:tcW w:w="1666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2019</w:t>
            </w:r>
          </w:p>
        </w:tc>
      </w:tr>
      <w:tr w:rsidR="00BE140F" w:rsidRPr="00AA3819" w:rsidTr="003A4160">
        <w:tc>
          <w:tcPr>
            <w:tcW w:w="534" w:type="dxa"/>
          </w:tcPr>
          <w:p w:rsidR="00BE140F" w:rsidRPr="00AA3819" w:rsidRDefault="00FE730C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</w:t>
            </w:r>
          </w:p>
        </w:tc>
        <w:tc>
          <w:tcPr>
            <w:tcW w:w="5528" w:type="dxa"/>
          </w:tcPr>
          <w:p w:rsidR="00BE140F" w:rsidRPr="00AA3819" w:rsidRDefault="00BE140F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Здание под ОУ в жилой районе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Солнечный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, мкрн.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Нанжуль-Солнечный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</w:p>
        </w:tc>
        <w:tc>
          <w:tcPr>
            <w:tcW w:w="1843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1 280</w:t>
            </w:r>
          </w:p>
        </w:tc>
        <w:tc>
          <w:tcPr>
            <w:tcW w:w="1666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2019</w:t>
            </w:r>
          </w:p>
        </w:tc>
      </w:tr>
      <w:tr w:rsidR="00BE140F" w:rsidRPr="00AA3819" w:rsidTr="003A4160">
        <w:tc>
          <w:tcPr>
            <w:tcW w:w="534" w:type="dxa"/>
          </w:tcPr>
          <w:p w:rsidR="00BE140F" w:rsidRPr="00AA3819" w:rsidRDefault="00FE730C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3</w:t>
            </w:r>
          </w:p>
        </w:tc>
        <w:tc>
          <w:tcPr>
            <w:tcW w:w="5528" w:type="dxa"/>
          </w:tcPr>
          <w:p w:rsidR="00BE140F" w:rsidRPr="00AA3819" w:rsidRDefault="00A203B0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Общеобразовательная школа во </w:t>
            </w:r>
            <w:r w:rsidR="00BE140F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II мкрн. жилого района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="00BE140F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Покровский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="00BE140F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1 280</w:t>
            </w:r>
          </w:p>
        </w:tc>
        <w:tc>
          <w:tcPr>
            <w:tcW w:w="1666" w:type="dxa"/>
          </w:tcPr>
          <w:p w:rsidR="00BE140F" w:rsidRPr="00AA3819" w:rsidRDefault="00BE140F" w:rsidP="003A4160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2017</w:t>
            </w:r>
            <w:r w:rsidR="003A416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–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2019</w:t>
            </w:r>
          </w:p>
        </w:tc>
      </w:tr>
      <w:tr w:rsidR="00BE140F" w:rsidRPr="00AA3819" w:rsidTr="003A4160">
        <w:tc>
          <w:tcPr>
            <w:tcW w:w="534" w:type="dxa"/>
          </w:tcPr>
          <w:p w:rsidR="00BE140F" w:rsidRPr="00AA3819" w:rsidRDefault="00FE730C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4</w:t>
            </w:r>
          </w:p>
        </w:tc>
        <w:tc>
          <w:tcPr>
            <w:tcW w:w="5528" w:type="dxa"/>
          </w:tcPr>
          <w:p w:rsidR="00BE140F" w:rsidRPr="00AA3819" w:rsidRDefault="00BE140F" w:rsidP="00A203B0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Общеобразовательная школа в мкрн.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Пашенный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1 280</w:t>
            </w:r>
          </w:p>
        </w:tc>
        <w:tc>
          <w:tcPr>
            <w:tcW w:w="1666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2019</w:t>
            </w:r>
            <w:r w:rsidR="003A416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–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2020</w:t>
            </w:r>
          </w:p>
        </w:tc>
      </w:tr>
      <w:tr w:rsidR="00BE140F" w:rsidRPr="00AA3819" w:rsidTr="003A4160">
        <w:tc>
          <w:tcPr>
            <w:tcW w:w="534" w:type="dxa"/>
          </w:tcPr>
          <w:p w:rsidR="00BE140F" w:rsidRPr="00AA3819" w:rsidRDefault="00FE730C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5</w:t>
            </w:r>
          </w:p>
        </w:tc>
        <w:tc>
          <w:tcPr>
            <w:tcW w:w="5528" w:type="dxa"/>
          </w:tcPr>
          <w:p w:rsidR="00BE140F" w:rsidRPr="00AA3819" w:rsidRDefault="00BE140F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Общеобразовательная школа в жилом районе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Бугач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1 500</w:t>
            </w:r>
          </w:p>
        </w:tc>
        <w:tc>
          <w:tcPr>
            <w:tcW w:w="1666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2020</w:t>
            </w:r>
            <w:r w:rsidR="003A416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–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2021</w:t>
            </w:r>
          </w:p>
        </w:tc>
      </w:tr>
      <w:tr w:rsidR="00BE140F" w:rsidRPr="00AA3819" w:rsidTr="003A4160">
        <w:tc>
          <w:tcPr>
            <w:tcW w:w="534" w:type="dxa"/>
          </w:tcPr>
          <w:p w:rsidR="00BE140F" w:rsidRPr="00AA3819" w:rsidRDefault="00FE730C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6</w:t>
            </w:r>
          </w:p>
        </w:tc>
        <w:tc>
          <w:tcPr>
            <w:tcW w:w="5528" w:type="dxa"/>
          </w:tcPr>
          <w:p w:rsidR="003A4160" w:rsidRDefault="00BE140F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Общеобразовательная школа </w:t>
            </w:r>
          </w:p>
          <w:p w:rsidR="00BE140F" w:rsidRPr="00AA3819" w:rsidRDefault="00BE140F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микрорайоне 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Метростроитель</w:t>
            </w:r>
            <w:r w:rsidR="00FE730C"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»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1 280</w:t>
            </w:r>
          </w:p>
        </w:tc>
        <w:tc>
          <w:tcPr>
            <w:tcW w:w="1666" w:type="dxa"/>
          </w:tcPr>
          <w:p w:rsidR="00BE140F" w:rsidRPr="00AA3819" w:rsidRDefault="00BE140F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2021</w:t>
            </w:r>
            <w:r w:rsidR="003A416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–</w:t>
            </w:r>
            <w:r w:rsidRPr="00AA3819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2022</w:t>
            </w:r>
          </w:p>
        </w:tc>
      </w:tr>
      <w:tr w:rsidR="003A4160" w:rsidRPr="00AA3819" w:rsidTr="003A4160">
        <w:tc>
          <w:tcPr>
            <w:tcW w:w="534" w:type="dxa"/>
          </w:tcPr>
          <w:p w:rsidR="003A4160" w:rsidRPr="00AA3819" w:rsidRDefault="003A4160" w:rsidP="00FE730C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7</w:t>
            </w:r>
          </w:p>
        </w:tc>
        <w:tc>
          <w:tcPr>
            <w:tcW w:w="5528" w:type="dxa"/>
          </w:tcPr>
          <w:p w:rsidR="003A4160" w:rsidRPr="00AA3819" w:rsidRDefault="003A4160" w:rsidP="00FE730C">
            <w:pPr>
              <w:suppressAutoHyphens/>
              <w:spacing w:line="264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3A4160" w:rsidRPr="00AA3819" w:rsidRDefault="003A4160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7 900</w:t>
            </w:r>
          </w:p>
        </w:tc>
        <w:tc>
          <w:tcPr>
            <w:tcW w:w="1666" w:type="dxa"/>
          </w:tcPr>
          <w:p w:rsidR="003A4160" w:rsidRPr="00AA3819" w:rsidRDefault="003A4160" w:rsidP="00CE2CFE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</w:p>
        </w:tc>
      </w:tr>
    </w:tbl>
    <w:p w:rsidR="00C667F1" w:rsidRDefault="00C667F1" w:rsidP="00BE14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</w:p>
    <w:p w:rsidR="00CE6AD6" w:rsidRPr="006C1DA6" w:rsidRDefault="00D5745D" w:rsidP="00FE7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Строительство и ввод в действие новых общеобразовательных учреждений приведет к увеличению количества пищеблоков </w:t>
      </w:r>
      <w:r w:rsidR="002568F3"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>общеобразовательных учреждений</w:t>
      </w:r>
      <w:r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и</w:t>
      </w:r>
      <w:r w:rsidR="002568F3"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>,</w:t>
      </w:r>
      <w:r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как следствие</w:t>
      </w:r>
      <w:r w:rsidR="002568F3"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>,</w:t>
      </w:r>
      <w:r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</w:t>
      </w:r>
      <w:r w:rsidR="003A4160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к </w:t>
      </w:r>
      <w:r w:rsidRPr="006C1DA6">
        <w:rPr>
          <w:rFonts w:ascii="Times New Roman" w:hAnsi="Times New Roman" w:cs="Times New Roman"/>
          <w:color w:val="000000" w:themeColor="text1"/>
          <w:sz w:val="30"/>
          <w:szCs w:val="28"/>
        </w:rPr>
        <w:t>развитию инфраструктуры школьного питания в целом</w:t>
      </w:r>
      <w:r w:rsidRPr="00C206AF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. </w:t>
      </w:r>
    </w:p>
    <w:p w:rsidR="00E47017" w:rsidRPr="006F1A5D" w:rsidRDefault="00E47017" w:rsidP="00D5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7B5CC3" w:rsidRPr="006F1A5D" w:rsidRDefault="00C3339E" w:rsidP="00FE730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 w:rsidRPr="00C3339E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  <w:lang w:val="en-US"/>
        </w:rPr>
        <w:t>I</w:t>
      </w:r>
      <w:r w:rsidRPr="00C3339E">
        <w:rPr>
          <w:rFonts w:ascii="Times New Roman" w:hAnsi="Times New Roman" w:cs="Times New Roman"/>
          <w:sz w:val="30"/>
          <w:szCs w:val="28"/>
        </w:rPr>
        <w:t>.</w:t>
      </w:r>
      <w:r w:rsidR="007B5CC3" w:rsidRPr="006F1A5D">
        <w:rPr>
          <w:rFonts w:ascii="Times New Roman" w:hAnsi="Times New Roman" w:cs="Times New Roman"/>
          <w:sz w:val="30"/>
          <w:szCs w:val="28"/>
        </w:rPr>
        <w:t xml:space="preserve"> Структура управления и контроля в системе питания обучающихся общеобразовательных учреждений города </w:t>
      </w:r>
    </w:p>
    <w:p w:rsidR="00D67DC2" w:rsidRPr="00B1040B" w:rsidRDefault="00D67DC2" w:rsidP="00D67D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  <w:highlight w:val="red"/>
        </w:rPr>
      </w:pPr>
    </w:p>
    <w:p w:rsidR="007B5CC3" w:rsidRPr="001720BD" w:rsidRDefault="00D71EAE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720BD">
        <w:rPr>
          <w:rFonts w:ascii="Times New Roman" w:hAnsi="Times New Roman" w:cs="Times New Roman"/>
          <w:sz w:val="30"/>
          <w:szCs w:val="28"/>
        </w:rPr>
        <w:t xml:space="preserve">В рамках полномочий </w:t>
      </w:r>
      <w:r w:rsidR="00C3339E">
        <w:rPr>
          <w:rFonts w:ascii="Times New Roman" w:hAnsi="Times New Roman" w:cs="Times New Roman"/>
          <w:sz w:val="30"/>
          <w:szCs w:val="28"/>
        </w:rPr>
        <w:t xml:space="preserve">органов местного самоуправления </w:t>
      </w:r>
      <w:r w:rsidR="007B5CC3" w:rsidRPr="001720BD">
        <w:rPr>
          <w:rFonts w:ascii="Times New Roman" w:hAnsi="Times New Roman" w:cs="Times New Roman"/>
          <w:sz w:val="30"/>
          <w:szCs w:val="28"/>
        </w:rPr>
        <w:t>постановлением администрации города от 27.06.2005 № 367  утверждено Положение об организации питания обучающихся в муниципальных образовательных организациях</w:t>
      </w:r>
      <w:r w:rsidRPr="001720BD">
        <w:rPr>
          <w:rFonts w:ascii="Times New Roman" w:hAnsi="Times New Roman" w:cs="Times New Roman"/>
          <w:sz w:val="30"/>
          <w:szCs w:val="28"/>
        </w:rPr>
        <w:t xml:space="preserve">, согласно которому осуществляется </w:t>
      </w:r>
      <w:r w:rsidR="007B5CC3" w:rsidRPr="001720BD">
        <w:rPr>
          <w:rFonts w:ascii="Times New Roman" w:hAnsi="Times New Roman" w:cs="Times New Roman"/>
          <w:sz w:val="30"/>
          <w:szCs w:val="28"/>
        </w:rPr>
        <w:t>взаимодействи</w:t>
      </w:r>
      <w:r w:rsidRPr="001720BD">
        <w:rPr>
          <w:rFonts w:ascii="Times New Roman" w:hAnsi="Times New Roman" w:cs="Times New Roman"/>
          <w:sz w:val="30"/>
          <w:szCs w:val="28"/>
        </w:rPr>
        <w:t>е</w:t>
      </w:r>
      <w:r w:rsidR="007B5CC3" w:rsidRPr="001720BD">
        <w:rPr>
          <w:rFonts w:ascii="Times New Roman" w:hAnsi="Times New Roman" w:cs="Times New Roman"/>
          <w:sz w:val="30"/>
          <w:szCs w:val="28"/>
        </w:rPr>
        <w:t xml:space="preserve"> органов </w:t>
      </w:r>
      <w:r w:rsidRPr="001720BD">
        <w:rPr>
          <w:rFonts w:ascii="Times New Roman" w:hAnsi="Times New Roman" w:cs="Times New Roman"/>
          <w:sz w:val="30"/>
          <w:szCs w:val="28"/>
        </w:rPr>
        <w:t>администрации города</w:t>
      </w:r>
      <w:r w:rsidR="007B5CC3" w:rsidRPr="001720BD">
        <w:rPr>
          <w:rFonts w:ascii="Times New Roman" w:hAnsi="Times New Roman" w:cs="Times New Roman"/>
          <w:sz w:val="30"/>
          <w:szCs w:val="28"/>
        </w:rPr>
        <w:t xml:space="preserve">, организаций общественного питания и </w:t>
      </w:r>
      <w:r w:rsidR="004E26B6">
        <w:rPr>
          <w:rFonts w:ascii="Times New Roman" w:hAnsi="Times New Roman" w:cs="Times New Roman"/>
          <w:sz w:val="30"/>
          <w:szCs w:val="28"/>
        </w:rPr>
        <w:t>обще</w:t>
      </w:r>
      <w:r w:rsidR="007B5CC3" w:rsidRPr="001720BD">
        <w:rPr>
          <w:rFonts w:ascii="Times New Roman" w:hAnsi="Times New Roman" w:cs="Times New Roman"/>
          <w:sz w:val="30"/>
          <w:szCs w:val="28"/>
        </w:rPr>
        <w:t>образовательных организаций:</w:t>
      </w:r>
    </w:p>
    <w:p w:rsidR="00143A92" w:rsidRPr="001720BD" w:rsidRDefault="00F84395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720BD">
        <w:rPr>
          <w:rFonts w:ascii="Times New Roman" w:hAnsi="Times New Roman" w:cs="Times New Roman"/>
          <w:sz w:val="30"/>
          <w:szCs w:val="28"/>
        </w:rPr>
        <w:t>о</w:t>
      </w:r>
      <w:r w:rsidR="00143A92" w:rsidRPr="001720BD">
        <w:rPr>
          <w:rFonts w:ascii="Times New Roman" w:hAnsi="Times New Roman" w:cs="Times New Roman"/>
          <w:sz w:val="30"/>
          <w:szCs w:val="28"/>
        </w:rPr>
        <w:t xml:space="preserve">сновными задачами организации питания детей в муниципальной </w:t>
      </w:r>
      <w:r w:rsidR="004E26B6">
        <w:rPr>
          <w:rFonts w:ascii="Times New Roman" w:hAnsi="Times New Roman" w:cs="Times New Roman"/>
          <w:sz w:val="30"/>
          <w:szCs w:val="28"/>
        </w:rPr>
        <w:t>обще</w:t>
      </w:r>
      <w:r w:rsidR="00143A92" w:rsidRPr="001720BD">
        <w:rPr>
          <w:rFonts w:ascii="Times New Roman" w:hAnsi="Times New Roman" w:cs="Times New Roman"/>
          <w:sz w:val="30"/>
          <w:szCs w:val="28"/>
        </w:rPr>
        <w:t>образовательной организации являются создание условий для его социальной и экономической эффективности,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</w:t>
      </w:r>
      <w:r w:rsidR="00C206AF">
        <w:rPr>
          <w:rFonts w:ascii="Times New Roman" w:hAnsi="Times New Roman" w:cs="Times New Roman"/>
          <w:sz w:val="30"/>
          <w:szCs w:val="28"/>
        </w:rPr>
        <w:t>а</w:t>
      </w:r>
      <w:r w:rsidR="00143A92" w:rsidRPr="001720BD">
        <w:rPr>
          <w:rFonts w:ascii="Times New Roman" w:hAnsi="Times New Roman" w:cs="Times New Roman"/>
          <w:sz w:val="30"/>
          <w:szCs w:val="28"/>
        </w:rPr>
        <w:t xml:space="preserve"> принципов з</w:t>
      </w:r>
      <w:r w:rsidR="00F67B41" w:rsidRPr="001720BD">
        <w:rPr>
          <w:rFonts w:ascii="Times New Roman" w:hAnsi="Times New Roman" w:cs="Times New Roman"/>
          <w:sz w:val="30"/>
          <w:szCs w:val="28"/>
        </w:rPr>
        <w:t>дорового и полноценного питания;</w:t>
      </w:r>
    </w:p>
    <w:p w:rsidR="007B5CC3" w:rsidRPr="00405CCD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CCD">
        <w:rPr>
          <w:rFonts w:ascii="Times New Roman" w:hAnsi="Times New Roman" w:cs="Times New Roman"/>
          <w:sz w:val="30"/>
          <w:szCs w:val="30"/>
        </w:rPr>
        <w:t>координаци</w:t>
      </w:r>
      <w:r w:rsidR="00D71EAE" w:rsidRPr="00405CCD">
        <w:rPr>
          <w:rFonts w:ascii="Times New Roman" w:hAnsi="Times New Roman" w:cs="Times New Roman"/>
          <w:sz w:val="30"/>
          <w:szCs w:val="30"/>
        </w:rPr>
        <w:t>я</w:t>
      </w:r>
      <w:r w:rsidRPr="00405CCD">
        <w:rPr>
          <w:rFonts w:ascii="Times New Roman" w:hAnsi="Times New Roman" w:cs="Times New Roman"/>
          <w:sz w:val="30"/>
          <w:szCs w:val="30"/>
        </w:rPr>
        <w:t xml:space="preserve"> работы по организации </w:t>
      </w:r>
      <w:r w:rsidR="000A3639" w:rsidRPr="00405CCD">
        <w:rPr>
          <w:rFonts w:ascii="Times New Roman" w:hAnsi="Times New Roman" w:cs="Times New Roman"/>
          <w:sz w:val="30"/>
          <w:szCs w:val="30"/>
        </w:rPr>
        <w:t xml:space="preserve">горячего </w:t>
      </w:r>
      <w:r w:rsidRPr="00405CCD">
        <w:rPr>
          <w:rFonts w:ascii="Times New Roman" w:hAnsi="Times New Roman" w:cs="Times New Roman"/>
          <w:sz w:val="30"/>
          <w:szCs w:val="30"/>
        </w:rPr>
        <w:t xml:space="preserve">питания </w:t>
      </w:r>
      <w:r w:rsidR="00D71EAE" w:rsidRPr="00405CCD">
        <w:rPr>
          <w:rFonts w:ascii="Times New Roman" w:hAnsi="Times New Roman" w:cs="Times New Roman"/>
          <w:sz w:val="30"/>
          <w:szCs w:val="30"/>
        </w:rPr>
        <w:t xml:space="preserve">в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Pr="00405CCD">
        <w:rPr>
          <w:rFonts w:ascii="Times New Roman" w:hAnsi="Times New Roman" w:cs="Times New Roman"/>
          <w:sz w:val="30"/>
          <w:szCs w:val="30"/>
        </w:rPr>
        <w:t>образовательных организациях осуществляет</w:t>
      </w:r>
      <w:r w:rsidR="00D71EAE" w:rsidRPr="00405CCD">
        <w:rPr>
          <w:rFonts w:ascii="Times New Roman" w:hAnsi="Times New Roman" w:cs="Times New Roman"/>
          <w:sz w:val="30"/>
          <w:szCs w:val="30"/>
        </w:rPr>
        <w:t>ся</w:t>
      </w:r>
      <w:r w:rsidRPr="00405CCD">
        <w:rPr>
          <w:rFonts w:ascii="Times New Roman" w:hAnsi="Times New Roman" w:cs="Times New Roman"/>
          <w:sz w:val="30"/>
          <w:szCs w:val="30"/>
        </w:rPr>
        <w:t xml:space="preserve"> главн</w:t>
      </w:r>
      <w:r w:rsidR="00D71EAE" w:rsidRPr="00405CCD">
        <w:rPr>
          <w:rFonts w:ascii="Times New Roman" w:hAnsi="Times New Roman" w:cs="Times New Roman"/>
          <w:sz w:val="30"/>
          <w:szCs w:val="30"/>
        </w:rPr>
        <w:t>ым</w:t>
      </w:r>
      <w:r w:rsidRPr="00405CCD">
        <w:rPr>
          <w:rFonts w:ascii="Times New Roman" w:hAnsi="Times New Roman" w:cs="Times New Roman"/>
          <w:sz w:val="30"/>
          <w:szCs w:val="30"/>
        </w:rPr>
        <w:t xml:space="preserve"> управление</w:t>
      </w:r>
      <w:r w:rsidR="00D71EAE" w:rsidRPr="00405CCD">
        <w:rPr>
          <w:rFonts w:ascii="Times New Roman" w:hAnsi="Times New Roman" w:cs="Times New Roman"/>
          <w:sz w:val="30"/>
          <w:szCs w:val="30"/>
        </w:rPr>
        <w:t>м</w:t>
      </w:r>
      <w:r w:rsidRPr="00405CCD">
        <w:rPr>
          <w:rFonts w:ascii="Times New Roman" w:hAnsi="Times New Roman" w:cs="Times New Roman"/>
          <w:sz w:val="30"/>
          <w:szCs w:val="30"/>
        </w:rPr>
        <w:t xml:space="preserve"> образования администрации города</w:t>
      </w:r>
      <w:r w:rsidR="00D71EAE" w:rsidRPr="00405CCD">
        <w:rPr>
          <w:rFonts w:ascii="Times New Roman" w:hAnsi="Times New Roman" w:cs="Times New Roman"/>
          <w:sz w:val="30"/>
          <w:szCs w:val="30"/>
        </w:rPr>
        <w:t>;</w:t>
      </w:r>
    </w:p>
    <w:p w:rsidR="00D71EAE" w:rsidRPr="00405CCD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CCD">
        <w:rPr>
          <w:rFonts w:ascii="Times New Roman" w:hAnsi="Times New Roman" w:cs="Times New Roman"/>
          <w:sz w:val="30"/>
          <w:szCs w:val="30"/>
        </w:rPr>
        <w:t xml:space="preserve">контроль за организацией </w:t>
      </w:r>
      <w:r w:rsidR="000A3639" w:rsidRPr="00405CCD">
        <w:rPr>
          <w:rFonts w:ascii="Times New Roman" w:hAnsi="Times New Roman" w:cs="Times New Roman"/>
          <w:sz w:val="30"/>
          <w:szCs w:val="30"/>
        </w:rPr>
        <w:t xml:space="preserve">горячего </w:t>
      </w:r>
      <w:r w:rsidRPr="00405CCD">
        <w:rPr>
          <w:rFonts w:ascii="Times New Roman" w:hAnsi="Times New Roman" w:cs="Times New Roman"/>
          <w:sz w:val="30"/>
          <w:szCs w:val="30"/>
        </w:rPr>
        <w:t xml:space="preserve">питания обучающихся в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Pr="00405CCD">
        <w:rPr>
          <w:rFonts w:ascii="Times New Roman" w:hAnsi="Times New Roman" w:cs="Times New Roman"/>
          <w:sz w:val="30"/>
          <w:szCs w:val="30"/>
        </w:rPr>
        <w:t xml:space="preserve">образовательных организациях, соблюдением ежедневного меню питания осуществляет руководитель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="002D2A89" w:rsidRPr="00405CCD">
        <w:rPr>
          <w:rFonts w:ascii="Times New Roman" w:hAnsi="Times New Roman" w:cs="Times New Roman"/>
          <w:sz w:val="30"/>
          <w:szCs w:val="30"/>
        </w:rPr>
        <w:t xml:space="preserve">образовательной </w:t>
      </w:r>
      <w:r w:rsidR="00D71EAE" w:rsidRPr="00405CCD">
        <w:rPr>
          <w:rFonts w:ascii="Times New Roman" w:hAnsi="Times New Roman" w:cs="Times New Roman"/>
          <w:sz w:val="30"/>
          <w:szCs w:val="30"/>
        </w:rPr>
        <w:t>организации</w:t>
      </w:r>
      <w:r w:rsidRPr="00405CCD">
        <w:rPr>
          <w:rFonts w:ascii="Times New Roman" w:hAnsi="Times New Roman" w:cs="Times New Roman"/>
          <w:sz w:val="30"/>
          <w:szCs w:val="30"/>
        </w:rPr>
        <w:t>.</w:t>
      </w:r>
    </w:p>
    <w:p w:rsidR="00565A35" w:rsidRPr="00405CCD" w:rsidRDefault="00565A35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CCD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Pr="00405CCD">
        <w:rPr>
          <w:rFonts w:ascii="Times New Roman" w:hAnsi="Times New Roman" w:cs="Times New Roman"/>
          <w:sz w:val="30"/>
          <w:szCs w:val="30"/>
        </w:rPr>
        <w:t>образовательного учреждения является ответственным лицом за организацию и полноту охвата обучающихся горячим питанием согласно пункту 14.1 СанПиН 2.4.5.2409-08.</w:t>
      </w:r>
    </w:p>
    <w:p w:rsidR="007B5CC3" w:rsidRPr="00405CCD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CCD">
        <w:rPr>
          <w:rFonts w:ascii="Times New Roman" w:hAnsi="Times New Roman" w:cs="Times New Roman"/>
          <w:sz w:val="30"/>
          <w:szCs w:val="30"/>
        </w:rPr>
        <w:t xml:space="preserve">Функционирование школьной столовой как структурного подразделения муниципальной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Pr="00405CCD">
        <w:rPr>
          <w:rFonts w:ascii="Times New Roman" w:hAnsi="Times New Roman" w:cs="Times New Roman"/>
          <w:sz w:val="30"/>
          <w:szCs w:val="30"/>
        </w:rPr>
        <w:t xml:space="preserve">образовательной организации </w:t>
      </w:r>
      <w:r w:rsidR="004A771B" w:rsidRPr="00405CCD">
        <w:rPr>
          <w:rFonts w:ascii="Times New Roman" w:hAnsi="Times New Roman" w:cs="Times New Roman"/>
          <w:sz w:val="30"/>
          <w:szCs w:val="30"/>
        </w:rPr>
        <w:t>предусматривается</w:t>
      </w:r>
      <w:r w:rsidRPr="00405CCD">
        <w:rPr>
          <w:rFonts w:ascii="Times New Roman" w:hAnsi="Times New Roman" w:cs="Times New Roman"/>
          <w:sz w:val="30"/>
          <w:szCs w:val="30"/>
        </w:rPr>
        <w:t xml:space="preserve"> при наличии:</w:t>
      </w:r>
    </w:p>
    <w:p w:rsidR="006C4F8E" w:rsidRPr="00405CCD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CCD">
        <w:rPr>
          <w:rFonts w:ascii="Times New Roman" w:hAnsi="Times New Roman" w:cs="Times New Roman"/>
          <w:sz w:val="30"/>
          <w:szCs w:val="30"/>
        </w:rPr>
        <w:t xml:space="preserve">положения о школьной столовой как структурном подразделении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Pr="00405CCD">
        <w:rPr>
          <w:rFonts w:ascii="Times New Roman" w:hAnsi="Times New Roman" w:cs="Times New Roman"/>
          <w:sz w:val="30"/>
          <w:szCs w:val="30"/>
        </w:rPr>
        <w:t>образовательной организации;</w:t>
      </w:r>
    </w:p>
    <w:p w:rsidR="006C4F8E" w:rsidRPr="00405CCD" w:rsidRDefault="006C4F8E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5CCD">
        <w:rPr>
          <w:rFonts w:ascii="Times New Roman" w:eastAsia="Times New Roman" w:hAnsi="Times New Roman" w:cs="Times New Roman"/>
          <w:sz w:val="30"/>
          <w:szCs w:val="30"/>
        </w:rPr>
        <w:t>заключения надзорных органов о соответствии помещений (пищеблока) санитарно-эпидемиологическим требованиям к организации питания в образовательной организации;</w:t>
      </w:r>
    </w:p>
    <w:p w:rsidR="00DE3FEF" w:rsidRPr="00405CCD" w:rsidRDefault="00DD11FE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примерных цикличных двухнедельных меню и ассортимент</w:t>
      </w:r>
      <w:r w:rsidR="00C206AF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дополнительного питания, согласованных руководителями образовательной организации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7B5CC3" w:rsidRPr="00405CCD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5CCD">
        <w:rPr>
          <w:rFonts w:ascii="Times New Roman" w:hAnsi="Times New Roman" w:cs="Times New Roman"/>
          <w:sz w:val="30"/>
          <w:szCs w:val="30"/>
        </w:rPr>
        <w:t xml:space="preserve">В компетенцию руководителя </w:t>
      </w:r>
      <w:r w:rsidR="00B37BEB" w:rsidRPr="00405CCD">
        <w:rPr>
          <w:rFonts w:ascii="Times New Roman" w:hAnsi="Times New Roman" w:cs="Times New Roman"/>
          <w:sz w:val="30"/>
          <w:szCs w:val="30"/>
        </w:rPr>
        <w:t>муниципальной</w:t>
      </w:r>
      <w:r w:rsidRPr="00405CCD">
        <w:rPr>
          <w:rFonts w:ascii="Times New Roman" w:hAnsi="Times New Roman" w:cs="Times New Roman"/>
          <w:sz w:val="30"/>
          <w:szCs w:val="30"/>
        </w:rPr>
        <w:t xml:space="preserve"> </w:t>
      </w:r>
      <w:r w:rsidR="00145D7F" w:rsidRPr="00405CCD">
        <w:rPr>
          <w:rFonts w:ascii="Times New Roman" w:hAnsi="Times New Roman" w:cs="Times New Roman"/>
          <w:sz w:val="30"/>
          <w:szCs w:val="30"/>
        </w:rPr>
        <w:t>обще</w:t>
      </w:r>
      <w:r w:rsidRPr="00405CCD">
        <w:rPr>
          <w:rFonts w:ascii="Times New Roman" w:hAnsi="Times New Roman" w:cs="Times New Roman"/>
          <w:sz w:val="30"/>
          <w:szCs w:val="30"/>
        </w:rPr>
        <w:t>образовательной организации по организации школьной столовой (как структурного подразделения) входит:</w:t>
      </w:r>
    </w:p>
    <w:p w:rsidR="007B5CC3" w:rsidRPr="00757DC5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DC5">
        <w:rPr>
          <w:rFonts w:ascii="Times New Roman" w:hAnsi="Times New Roman" w:cs="Times New Roman"/>
          <w:sz w:val="30"/>
          <w:szCs w:val="30"/>
        </w:rPr>
        <w:t xml:space="preserve">комплектование школьной столовой квалифицированными </w:t>
      </w:r>
      <w:r w:rsidR="00AA38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7DC5">
        <w:rPr>
          <w:rFonts w:ascii="Times New Roman" w:hAnsi="Times New Roman" w:cs="Times New Roman"/>
          <w:sz w:val="30"/>
          <w:szCs w:val="30"/>
        </w:rPr>
        <w:t>кадрами;</w:t>
      </w:r>
    </w:p>
    <w:p w:rsidR="006C4F8E" w:rsidRPr="00757DC5" w:rsidRDefault="00624F3E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DC5">
        <w:rPr>
          <w:rFonts w:ascii="Times New Roman" w:hAnsi="Times New Roman" w:cs="Times New Roman"/>
          <w:sz w:val="30"/>
          <w:szCs w:val="30"/>
        </w:rPr>
        <w:t>контроль за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6C4F8E" w:rsidRPr="00757DC5" w:rsidRDefault="006C4F8E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DC5">
        <w:rPr>
          <w:rFonts w:ascii="Times New Roman" w:eastAsia="Times New Roman" w:hAnsi="Times New Roman" w:cs="Times New Roman"/>
          <w:sz w:val="30"/>
          <w:szCs w:val="30"/>
        </w:rPr>
        <w:t>контроль за соблюдением действующих санитарно-эпидемиоло</w:t>
      </w:r>
      <w:r w:rsidR="00092F4A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757DC5">
        <w:rPr>
          <w:rFonts w:ascii="Times New Roman" w:eastAsia="Times New Roman" w:hAnsi="Times New Roman" w:cs="Times New Roman"/>
          <w:sz w:val="30"/>
          <w:szCs w:val="30"/>
        </w:rPr>
        <w:t>гических требований;</w:t>
      </w:r>
    </w:p>
    <w:p w:rsidR="007B5CC3" w:rsidRPr="00757DC5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DC5">
        <w:rPr>
          <w:rFonts w:ascii="Times New Roman" w:hAnsi="Times New Roman" w:cs="Times New Roman"/>
          <w:sz w:val="30"/>
          <w:szCs w:val="30"/>
        </w:rPr>
        <w:t>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7B5CC3" w:rsidRPr="00757DC5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DC5">
        <w:rPr>
          <w:rFonts w:ascii="Times New Roman" w:hAnsi="Times New Roman" w:cs="Times New Roman"/>
          <w:sz w:val="30"/>
          <w:szCs w:val="30"/>
        </w:rPr>
        <w:t>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7B5CC3" w:rsidRPr="00757DC5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DC5">
        <w:rPr>
          <w:rFonts w:ascii="Times New Roman" w:hAnsi="Times New Roman" w:cs="Times New Roman"/>
          <w:sz w:val="30"/>
          <w:szCs w:val="30"/>
        </w:rPr>
        <w:t>заключение гражданско-правовых договоров на поставку продуктов питания в соответствии с действующим законодательством;</w:t>
      </w:r>
    </w:p>
    <w:p w:rsidR="007B5CC3" w:rsidRPr="00757DC5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57DC5">
        <w:rPr>
          <w:rFonts w:ascii="Times New Roman" w:hAnsi="Times New Roman" w:cs="Times New Roman"/>
          <w:sz w:val="30"/>
          <w:szCs w:val="28"/>
        </w:rPr>
        <w:t>ежемесячный анализ деятельности школьной столовой;</w:t>
      </w:r>
    </w:p>
    <w:p w:rsidR="00F632A9" w:rsidRPr="00DB75FC" w:rsidRDefault="00F632A9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05E9B">
        <w:rPr>
          <w:rFonts w:ascii="Times New Roman" w:hAnsi="Times New Roman" w:cs="Times New Roman"/>
          <w:sz w:val="30"/>
          <w:szCs w:val="28"/>
        </w:rPr>
        <w:t>организация бухгалтерского учета и финансовой отчетности школьно</w:t>
      </w:r>
      <w:r w:rsidR="00DB75FC">
        <w:rPr>
          <w:rFonts w:ascii="Times New Roman" w:hAnsi="Times New Roman" w:cs="Times New Roman"/>
          <w:sz w:val="30"/>
          <w:szCs w:val="28"/>
        </w:rPr>
        <w:t>й столовой.</w:t>
      </w:r>
    </w:p>
    <w:p w:rsidR="007B5CC3" w:rsidRPr="006B58B4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05E9B">
        <w:rPr>
          <w:rFonts w:ascii="Times New Roman" w:hAnsi="Times New Roman" w:cs="Times New Roman"/>
          <w:sz w:val="30"/>
          <w:szCs w:val="28"/>
        </w:rPr>
        <w:t xml:space="preserve">Руководитель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605E9B">
        <w:rPr>
          <w:rFonts w:ascii="Times New Roman" w:hAnsi="Times New Roman" w:cs="Times New Roman"/>
          <w:sz w:val="30"/>
          <w:szCs w:val="28"/>
        </w:rPr>
        <w:t>образовательной организации несет персональную ответственность за организацию питания детей, обучающихся в</w:t>
      </w:r>
      <w:r w:rsidRPr="006B58B4">
        <w:rPr>
          <w:rFonts w:ascii="Times New Roman" w:hAnsi="Times New Roman" w:cs="Times New Roman"/>
          <w:sz w:val="30"/>
          <w:szCs w:val="28"/>
        </w:rPr>
        <w:t xml:space="preserve"> организации.</w:t>
      </w:r>
    </w:p>
    <w:p w:rsidR="007B5CC3" w:rsidRPr="00247377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47377">
        <w:rPr>
          <w:rFonts w:ascii="Times New Roman" w:hAnsi="Times New Roman" w:cs="Times New Roman"/>
          <w:sz w:val="30"/>
          <w:szCs w:val="28"/>
        </w:rPr>
        <w:t xml:space="preserve">Взаимодействие муниципальных </w:t>
      </w:r>
      <w:r w:rsidR="00145D7F" w:rsidRPr="00247377">
        <w:rPr>
          <w:rFonts w:ascii="Times New Roman" w:hAnsi="Times New Roman" w:cs="Times New Roman"/>
          <w:sz w:val="30"/>
          <w:szCs w:val="28"/>
        </w:rPr>
        <w:t>обще</w:t>
      </w:r>
      <w:r w:rsidRPr="00247377">
        <w:rPr>
          <w:rFonts w:ascii="Times New Roman" w:hAnsi="Times New Roman" w:cs="Times New Roman"/>
          <w:sz w:val="30"/>
          <w:szCs w:val="28"/>
        </w:rPr>
        <w:t xml:space="preserve">образовательных учреждений с организаторами питания осуществляется согласно условиям контракта (договоров) на оказание услуг по организации </w:t>
      </w:r>
      <w:r w:rsidR="000A3639" w:rsidRPr="00247377">
        <w:rPr>
          <w:rFonts w:ascii="Times New Roman" w:hAnsi="Times New Roman" w:cs="Times New Roman"/>
          <w:sz w:val="30"/>
          <w:szCs w:val="28"/>
        </w:rPr>
        <w:t xml:space="preserve">горячего </w:t>
      </w:r>
      <w:r w:rsidRPr="00247377">
        <w:rPr>
          <w:rFonts w:ascii="Times New Roman" w:hAnsi="Times New Roman" w:cs="Times New Roman"/>
          <w:sz w:val="30"/>
          <w:szCs w:val="28"/>
        </w:rPr>
        <w:t>питания</w:t>
      </w:r>
      <w:r w:rsidR="00C3339E">
        <w:rPr>
          <w:rFonts w:ascii="Times New Roman" w:hAnsi="Times New Roman" w:cs="Times New Roman"/>
          <w:sz w:val="30"/>
          <w:szCs w:val="28"/>
        </w:rPr>
        <w:t>,</w:t>
      </w:r>
      <w:r w:rsidR="004A771B" w:rsidRPr="00247377">
        <w:rPr>
          <w:rFonts w:ascii="Times New Roman" w:hAnsi="Times New Roman" w:cs="Times New Roman"/>
          <w:sz w:val="30"/>
          <w:szCs w:val="28"/>
        </w:rPr>
        <w:t xml:space="preserve"> </w:t>
      </w:r>
      <w:r w:rsidR="00C206AF">
        <w:rPr>
          <w:rFonts w:ascii="Times New Roman" w:hAnsi="Times New Roman" w:cs="Times New Roman"/>
          <w:sz w:val="30"/>
          <w:szCs w:val="28"/>
        </w:rPr>
        <w:t>п</w:t>
      </w:r>
      <w:r w:rsidRPr="00247377">
        <w:rPr>
          <w:rFonts w:ascii="Times New Roman" w:hAnsi="Times New Roman" w:cs="Times New Roman"/>
          <w:sz w:val="30"/>
          <w:szCs w:val="28"/>
        </w:rPr>
        <w:t>остановлени</w:t>
      </w:r>
      <w:r w:rsidR="00C206AF">
        <w:rPr>
          <w:rFonts w:ascii="Times New Roman" w:hAnsi="Times New Roman" w:cs="Times New Roman"/>
          <w:sz w:val="30"/>
          <w:szCs w:val="28"/>
        </w:rPr>
        <w:t>ю</w:t>
      </w:r>
      <w:r w:rsidRPr="00247377">
        <w:rPr>
          <w:rFonts w:ascii="Times New Roman" w:hAnsi="Times New Roman" w:cs="Times New Roman"/>
          <w:sz w:val="30"/>
          <w:szCs w:val="28"/>
        </w:rPr>
        <w:t xml:space="preserve"> администрации города от 25.12.2013</w:t>
      </w:r>
      <w:r w:rsidR="00C206AF">
        <w:rPr>
          <w:rFonts w:ascii="Times New Roman" w:hAnsi="Times New Roman" w:cs="Times New Roman"/>
          <w:sz w:val="30"/>
          <w:szCs w:val="28"/>
        </w:rPr>
        <w:t xml:space="preserve"> </w:t>
      </w:r>
      <w:r w:rsidRPr="00247377">
        <w:rPr>
          <w:rFonts w:ascii="Times New Roman" w:hAnsi="Times New Roman" w:cs="Times New Roman"/>
          <w:sz w:val="30"/>
          <w:szCs w:val="28"/>
        </w:rPr>
        <w:t>№</w:t>
      </w:r>
      <w:r w:rsidR="006B58B4" w:rsidRPr="00247377">
        <w:rPr>
          <w:rFonts w:ascii="Times New Roman" w:hAnsi="Times New Roman" w:cs="Times New Roman"/>
          <w:sz w:val="30"/>
          <w:szCs w:val="28"/>
        </w:rPr>
        <w:t xml:space="preserve"> 750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="006B58B4" w:rsidRPr="00247377">
        <w:rPr>
          <w:rFonts w:ascii="Times New Roman" w:hAnsi="Times New Roman" w:cs="Times New Roman"/>
          <w:sz w:val="30"/>
          <w:szCs w:val="28"/>
        </w:rPr>
        <w:t>О наделении полномочиями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="006B58B4" w:rsidRPr="00247377">
        <w:rPr>
          <w:rFonts w:ascii="Times New Roman" w:hAnsi="Times New Roman" w:cs="Times New Roman"/>
          <w:sz w:val="30"/>
          <w:szCs w:val="28"/>
        </w:rPr>
        <w:t>.</w:t>
      </w:r>
    </w:p>
    <w:p w:rsidR="007B5CC3" w:rsidRPr="00247377" w:rsidRDefault="007B5CC3" w:rsidP="00FE730C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 w:rsidRPr="00247377">
        <w:rPr>
          <w:sz w:val="30"/>
          <w:szCs w:val="28"/>
        </w:rPr>
        <w:t>Главное управление образования</w:t>
      </w:r>
      <w:r w:rsidR="00C206AF">
        <w:rPr>
          <w:sz w:val="30"/>
          <w:szCs w:val="28"/>
        </w:rPr>
        <w:t xml:space="preserve"> администрации города</w:t>
      </w:r>
      <w:r w:rsidRPr="00247377">
        <w:rPr>
          <w:sz w:val="30"/>
          <w:szCs w:val="28"/>
        </w:rPr>
        <w:t>:</w:t>
      </w:r>
    </w:p>
    <w:p w:rsidR="00092F4A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3579C9">
        <w:rPr>
          <w:rFonts w:ascii="Times New Roman" w:hAnsi="Times New Roman" w:cs="Times New Roman"/>
          <w:sz w:val="30"/>
          <w:szCs w:val="28"/>
        </w:rPr>
        <w:t xml:space="preserve">координирует деятельность муниципальных общеобразовательных учреждений города, включая </w:t>
      </w:r>
      <w:r w:rsidR="004E26B6">
        <w:rPr>
          <w:rFonts w:ascii="Times New Roman" w:hAnsi="Times New Roman" w:cs="Times New Roman"/>
          <w:sz w:val="30"/>
          <w:szCs w:val="28"/>
        </w:rPr>
        <w:t>организацию питания обучающихся;</w:t>
      </w:r>
      <w:r w:rsidR="005E0B7B" w:rsidRPr="003579C9">
        <w:rPr>
          <w:rFonts w:ascii="Times New Roman" w:hAnsi="Times New Roman" w:cs="Times New Roman"/>
          <w:sz w:val="30"/>
          <w:szCs w:val="28"/>
        </w:rPr>
        <w:t xml:space="preserve"> </w:t>
      </w:r>
    </w:p>
    <w:p w:rsidR="007B5CC3" w:rsidRPr="003579C9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3579C9">
        <w:rPr>
          <w:rFonts w:ascii="Times New Roman" w:hAnsi="Times New Roman" w:cs="Times New Roman"/>
          <w:sz w:val="30"/>
          <w:szCs w:val="28"/>
        </w:rPr>
        <w:t>осуществляет отдельные функции и полномочия учредителя муниципального учреждения;</w:t>
      </w:r>
    </w:p>
    <w:p w:rsidR="00E552B8" w:rsidRPr="003579C9" w:rsidRDefault="00E552B8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47377">
        <w:rPr>
          <w:rFonts w:ascii="Times New Roman" w:hAnsi="Times New Roman" w:cs="Times New Roman"/>
          <w:sz w:val="30"/>
          <w:szCs w:val="28"/>
        </w:rPr>
        <w:t>является главным распорядителем бюджетных средств;</w:t>
      </w:r>
    </w:p>
    <w:p w:rsidR="003579C9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47377">
        <w:rPr>
          <w:rFonts w:ascii="Times New Roman" w:hAnsi="Times New Roman" w:cs="Times New Roman"/>
          <w:sz w:val="30"/>
          <w:szCs w:val="28"/>
        </w:rPr>
        <w:t>выступает уполномоченным органом по исчислению вел</w:t>
      </w:r>
      <w:r w:rsidRPr="003579C9">
        <w:rPr>
          <w:rFonts w:ascii="Times New Roman" w:hAnsi="Times New Roman" w:cs="Times New Roman"/>
          <w:sz w:val="30"/>
          <w:szCs w:val="28"/>
        </w:rPr>
        <w:t>ичины среднедушевого дохода семьи обучающегося для определения права на пол</w:t>
      </w:r>
      <w:r w:rsidR="000F11A2" w:rsidRPr="003579C9">
        <w:rPr>
          <w:rFonts w:ascii="Times New Roman" w:hAnsi="Times New Roman" w:cs="Times New Roman"/>
          <w:sz w:val="30"/>
          <w:szCs w:val="28"/>
        </w:rPr>
        <w:t>учение мер социальной поддержки.</w:t>
      </w:r>
    </w:p>
    <w:p w:rsidR="00BB3CE8" w:rsidRPr="00C206AF" w:rsidRDefault="007B5CC3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206AF">
        <w:rPr>
          <w:rFonts w:ascii="Times New Roman" w:hAnsi="Times New Roman" w:cs="Times New Roman"/>
          <w:sz w:val="30"/>
          <w:szCs w:val="28"/>
        </w:rPr>
        <w:t xml:space="preserve">Департамент </w:t>
      </w:r>
      <w:r w:rsidR="00BB3CE8" w:rsidRPr="00C206AF">
        <w:rPr>
          <w:rFonts w:ascii="Times New Roman" w:hAnsi="Times New Roman" w:cs="Times New Roman"/>
          <w:sz w:val="30"/>
          <w:szCs w:val="28"/>
        </w:rPr>
        <w:t>социального развития</w:t>
      </w:r>
      <w:r w:rsidR="00C206AF" w:rsidRPr="00C206AF">
        <w:rPr>
          <w:rFonts w:ascii="Times New Roman" w:hAnsi="Times New Roman" w:cs="Times New Roman"/>
          <w:sz w:val="30"/>
          <w:szCs w:val="28"/>
        </w:rPr>
        <w:t xml:space="preserve"> администрации города</w:t>
      </w:r>
      <w:r w:rsidR="00BB3CE8" w:rsidRPr="00C206AF">
        <w:rPr>
          <w:rFonts w:ascii="Times New Roman" w:hAnsi="Times New Roman" w:cs="Times New Roman"/>
          <w:sz w:val="30"/>
          <w:szCs w:val="28"/>
        </w:rPr>
        <w:t>:</w:t>
      </w:r>
    </w:p>
    <w:p w:rsidR="006D7BB4" w:rsidRPr="006D7BB4" w:rsidRDefault="006D7BB4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D7BB4">
        <w:rPr>
          <w:rFonts w:ascii="Times New Roman" w:hAnsi="Times New Roman" w:cs="Times New Roman"/>
          <w:sz w:val="30"/>
          <w:szCs w:val="28"/>
        </w:rPr>
        <w:t xml:space="preserve">координирует деятельность </w:t>
      </w:r>
      <w:r>
        <w:rPr>
          <w:rFonts w:ascii="Times New Roman" w:hAnsi="Times New Roman" w:cs="Times New Roman"/>
          <w:sz w:val="30"/>
          <w:szCs w:val="28"/>
        </w:rPr>
        <w:t xml:space="preserve">главного управления образования администрации города в части </w:t>
      </w:r>
      <w:r w:rsidRPr="006D7BB4">
        <w:rPr>
          <w:rFonts w:ascii="Times New Roman" w:hAnsi="Times New Roman" w:cs="Times New Roman"/>
          <w:sz w:val="30"/>
          <w:szCs w:val="28"/>
        </w:rPr>
        <w:t>реализации полномочий по разработке планов, программ, нормативных документов, направленных на формирование социальной политики в городе;</w:t>
      </w:r>
    </w:p>
    <w:p w:rsidR="00BB3CE8" w:rsidRPr="006D7BB4" w:rsidRDefault="006D7BB4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D7BB4">
        <w:rPr>
          <w:rFonts w:ascii="Times New Roman" w:hAnsi="Times New Roman" w:cs="Times New Roman"/>
          <w:sz w:val="30"/>
          <w:szCs w:val="28"/>
        </w:rPr>
        <w:t>разрабатывает предложения по совершенствованию системы школьного питания города;</w:t>
      </w:r>
    </w:p>
    <w:p w:rsidR="00853E86" w:rsidRPr="006D7BB4" w:rsidRDefault="006D7BB4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D7BB4">
        <w:rPr>
          <w:rFonts w:ascii="Times New Roman" w:hAnsi="Times New Roman" w:cs="Times New Roman"/>
          <w:sz w:val="30"/>
          <w:szCs w:val="28"/>
        </w:rPr>
        <w:t xml:space="preserve">осуществляет координацию деятельности муниципального предприятия города Красноярска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6D7BB4">
        <w:rPr>
          <w:rFonts w:ascii="Times New Roman" w:hAnsi="Times New Roman" w:cs="Times New Roman"/>
          <w:sz w:val="30"/>
          <w:szCs w:val="28"/>
        </w:rPr>
        <w:t>Школьный комбинат питания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FA7C42" w:rsidRPr="006D7BB4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D7BB4">
        <w:rPr>
          <w:rFonts w:ascii="Times New Roman" w:hAnsi="Times New Roman" w:cs="Times New Roman"/>
          <w:sz w:val="30"/>
          <w:szCs w:val="28"/>
        </w:rPr>
        <w:t>В целях контроля за организацией питания обучающихся в общеобразовательных</w:t>
      </w:r>
      <w:r w:rsidR="00C206AF">
        <w:rPr>
          <w:rFonts w:ascii="Times New Roman" w:hAnsi="Times New Roman" w:cs="Times New Roman"/>
          <w:sz w:val="30"/>
          <w:szCs w:val="28"/>
        </w:rPr>
        <w:t xml:space="preserve"> учреждениях города Красноярска</w:t>
      </w:r>
      <w:r w:rsidRPr="006D7BB4">
        <w:rPr>
          <w:rFonts w:ascii="Times New Roman" w:hAnsi="Times New Roman" w:cs="Times New Roman"/>
          <w:sz w:val="30"/>
          <w:szCs w:val="28"/>
        </w:rPr>
        <w:t xml:space="preserve"> в настоящее время применяются формы внутреннего контроля, осуществляемого органами администрации города и руководителями общеобразовательных учреждений</w:t>
      </w:r>
      <w:r w:rsidR="000F11A2" w:rsidRPr="006D7BB4">
        <w:rPr>
          <w:rFonts w:ascii="Times New Roman" w:hAnsi="Times New Roman" w:cs="Times New Roman"/>
          <w:sz w:val="30"/>
          <w:szCs w:val="28"/>
        </w:rPr>
        <w:t>,</w:t>
      </w:r>
      <w:r w:rsidRPr="006D7BB4">
        <w:rPr>
          <w:rFonts w:ascii="Times New Roman" w:hAnsi="Times New Roman" w:cs="Times New Roman"/>
          <w:sz w:val="30"/>
          <w:szCs w:val="28"/>
        </w:rPr>
        <w:t xml:space="preserve"> и внешнего контроля</w:t>
      </w:r>
      <w:r w:rsidR="000F11A2" w:rsidRPr="006D7BB4">
        <w:rPr>
          <w:rFonts w:ascii="Times New Roman" w:hAnsi="Times New Roman" w:cs="Times New Roman"/>
          <w:sz w:val="30"/>
          <w:szCs w:val="28"/>
        </w:rPr>
        <w:t>,</w:t>
      </w:r>
      <w:r w:rsidRPr="006D7BB4">
        <w:rPr>
          <w:rFonts w:ascii="Times New Roman" w:hAnsi="Times New Roman" w:cs="Times New Roman"/>
          <w:sz w:val="30"/>
          <w:szCs w:val="28"/>
        </w:rPr>
        <w:t xml:space="preserve"> проводимого контрольно-надзорными </w:t>
      </w:r>
      <w:r w:rsidR="00C3339E">
        <w:rPr>
          <w:rFonts w:ascii="Times New Roman" w:hAnsi="Times New Roman" w:cs="Times New Roman"/>
          <w:sz w:val="30"/>
          <w:szCs w:val="28"/>
        </w:rPr>
        <w:t xml:space="preserve">органами </w:t>
      </w:r>
      <w:r w:rsidRPr="006D7BB4">
        <w:rPr>
          <w:rFonts w:ascii="Times New Roman" w:hAnsi="Times New Roman" w:cs="Times New Roman"/>
          <w:sz w:val="30"/>
          <w:szCs w:val="28"/>
        </w:rPr>
        <w:t>федерального и краевого значения.</w:t>
      </w:r>
    </w:p>
    <w:p w:rsidR="00FE730C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86626">
        <w:rPr>
          <w:rFonts w:ascii="Times New Roman" w:hAnsi="Times New Roman" w:cs="Times New Roman"/>
          <w:sz w:val="30"/>
          <w:szCs w:val="28"/>
        </w:rPr>
        <w:t>Функции внутреннего контроля осуществляют</w:t>
      </w:r>
      <w:r w:rsidR="000F11A2" w:rsidRPr="00486626">
        <w:rPr>
          <w:rFonts w:ascii="Times New Roman" w:hAnsi="Times New Roman" w:cs="Times New Roman"/>
          <w:sz w:val="30"/>
          <w:szCs w:val="28"/>
        </w:rPr>
        <w:t>:</w:t>
      </w:r>
    </w:p>
    <w:p w:rsidR="00FA7C42" w:rsidRPr="00FE730C" w:rsidRDefault="00FE730C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E730C">
        <w:rPr>
          <w:rFonts w:ascii="Times New Roman" w:hAnsi="Times New Roman" w:cs="Times New Roman"/>
          <w:sz w:val="30"/>
          <w:szCs w:val="28"/>
        </w:rPr>
        <w:t xml:space="preserve">1. </w:t>
      </w:r>
      <w:r w:rsidR="00FA7C42" w:rsidRPr="00FE730C">
        <w:rPr>
          <w:rFonts w:ascii="Times New Roman" w:hAnsi="Times New Roman" w:cs="Times New Roman"/>
          <w:sz w:val="30"/>
          <w:szCs w:val="28"/>
        </w:rPr>
        <w:t xml:space="preserve">Руководители общеобразовательных учреждений – контроль за организацией питания обучающихся в </w:t>
      </w:r>
      <w:r w:rsidR="004E26B6" w:rsidRPr="00FE730C">
        <w:rPr>
          <w:rFonts w:ascii="Times New Roman" w:hAnsi="Times New Roman" w:cs="Times New Roman"/>
          <w:sz w:val="30"/>
          <w:szCs w:val="28"/>
        </w:rPr>
        <w:t>обще</w:t>
      </w:r>
      <w:r w:rsidR="00FA7C42" w:rsidRPr="00FE730C">
        <w:rPr>
          <w:rFonts w:ascii="Times New Roman" w:hAnsi="Times New Roman" w:cs="Times New Roman"/>
          <w:sz w:val="30"/>
          <w:szCs w:val="28"/>
        </w:rPr>
        <w:t>образовательных организациях</w:t>
      </w:r>
      <w:r w:rsidR="00155F3E" w:rsidRPr="00FE730C">
        <w:rPr>
          <w:rFonts w:ascii="Times New Roman" w:hAnsi="Times New Roman" w:cs="Times New Roman"/>
          <w:sz w:val="30"/>
          <w:szCs w:val="28"/>
        </w:rPr>
        <w:t xml:space="preserve"> и </w:t>
      </w:r>
      <w:r w:rsidR="00FA7C42" w:rsidRPr="00FE730C">
        <w:rPr>
          <w:rFonts w:ascii="Times New Roman" w:hAnsi="Times New Roman" w:cs="Times New Roman"/>
          <w:sz w:val="30"/>
          <w:szCs w:val="28"/>
        </w:rPr>
        <w:t xml:space="preserve">соблюдением ежедневного меню питания. </w:t>
      </w:r>
    </w:p>
    <w:p w:rsidR="00FA7C42" w:rsidRPr="00486626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86626">
        <w:rPr>
          <w:rFonts w:ascii="Times New Roman" w:hAnsi="Times New Roman" w:cs="Times New Roman"/>
          <w:sz w:val="30"/>
          <w:szCs w:val="28"/>
        </w:rPr>
        <w:t>Согласно положениям постановлени</w:t>
      </w:r>
      <w:r w:rsidR="00155F3E" w:rsidRPr="00486626">
        <w:rPr>
          <w:rFonts w:ascii="Times New Roman" w:hAnsi="Times New Roman" w:cs="Times New Roman"/>
          <w:sz w:val="30"/>
          <w:szCs w:val="28"/>
        </w:rPr>
        <w:t>я</w:t>
      </w:r>
      <w:r w:rsidRPr="00486626">
        <w:rPr>
          <w:rFonts w:ascii="Times New Roman" w:hAnsi="Times New Roman" w:cs="Times New Roman"/>
          <w:sz w:val="30"/>
          <w:szCs w:val="28"/>
        </w:rPr>
        <w:t xml:space="preserve"> администрации города от 27.06.2005 № 367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486626">
        <w:rPr>
          <w:rFonts w:ascii="Times New Roman" w:hAnsi="Times New Roman" w:cs="Times New Roman"/>
          <w:sz w:val="30"/>
          <w:szCs w:val="28"/>
        </w:rPr>
        <w:t>Об организации питания в муниципальных образовательных организациях города Красноярска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="00155F3E" w:rsidRPr="00486626">
        <w:rPr>
          <w:rFonts w:ascii="Times New Roman" w:hAnsi="Times New Roman" w:cs="Times New Roman"/>
          <w:sz w:val="30"/>
          <w:szCs w:val="28"/>
        </w:rPr>
        <w:t>,</w:t>
      </w:r>
      <w:r w:rsidRPr="00486626">
        <w:rPr>
          <w:rFonts w:ascii="Times New Roman" w:hAnsi="Times New Roman" w:cs="Times New Roman"/>
          <w:sz w:val="30"/>
          <w:szCs w:val="28"/>
        </w:rPr>
        <w:t xml:space="preserve"> приказ</w:t>
      </w:r>
      <w:r w:rsidR="00C206AF">
        <w:rPr>
          <w:rFonts w:ascii="Times New Roman" w:hAnsi="Times New Roman" w:cs="Times New Roman"/>
          <w:sz w:val="30"/>
          <w:szCs w:val="28"/>
        </w:rPr>
        <w:t>у</w:t>
      </w:r>
      <w:r w:rsidRPr="00486626">
        <w:rPr>
          <w:rFonts w:ascii="Times New Roman" w:hAnsi="Times New Roman" w:cs="Times New Roman"/>
          <w:sz w:val="30"/>
          <w:szCs w:val="28"/>
        </w:rPr>
        <w:t xml:space="preserve"> руководителя </w:t>
      </w:r>
      <w:r w:rsidR="00C206AF">
        <w:rPr>
          <w:rFonts w:ascii="Times New Roman" w:hAnsi="Times New Roman" w:cs="Times New Roman"/>
          <w:sz w:val="30"/>
          <w:szCs w:val="28"/>
        </w:rPr>
        <w:t xml:space="preserve">         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486626">
        <w:rPr>
          <w:rFonts w:ascii="Times New Roman" w:hAnsi="Times New Roman" w:cs="Times New Roman"/>
          <w:sz w:val="30"/>
          <w:szCs w:val="28"/>
        </w:rPr>
        <w:t xml:space="preserve">образовательной организации определяется ответственное лицо по организации питания </w:t>
      </w:r>
      <w:r w:rsidR="000F11A2" w:rsidRPr="00486626">
        <w:rPr>
          <w:rFonts w:ascii="Times New Roman" w:hAnsi="Times New Roman" w:cs="Times New Roman"/>
          <w:sz w:val="30"/>
          <w:szCs w:val="28"/>
        </w:rPr>
        <w:t>–</w:t>
      </w:r>
      <w:r w:rsidRPr="00486626">
        <w:rPr>
          <w:rFonts w:ascii="Times New Roman" w:hAnsi="Times New Roman" w:cs="Times New Roman"/>
          <w:sz w:val="30"/>
          <w:szCs w:val="28"/>
        </w:rPr>
        <w:t xml:space="preserve"> работник, в функции которого входит осуществление контроля:</w:t>
      </w:r>
    </w:p>
    <w:p w:rsidR="00FA7C42" w:rsidRPr="00486626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86626">
        <w:rPr>
          <w:rFonts w:ascii="Times New Roman" w:hAnsi="Times New Roman" w:cs="Times New Roman"/>
          <w:sz w:val="30"/>
          <w:szCs w:val="28"/>
        </w:rPr>
        <w:t>за посещением столовой обучающимися, в том числе получающими питание за счет бюджетных средств, учетом количества фактически отпущенных бесплатных завтраков и обедов;</w:t>
      </w:r>
    </w:p>
    <w:p w:rsidR="00FA7C42" w:rsidRPr="00486626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86626">
        <w:rPr>
          <w:rFonts w:ascii="Times New Roman" w:hAnsi="Times New Roman" w:cs="Times New Roman"/>
          <w:sz w:val="30"/>
          <w:szCs w:val="28"/>
        </w:rPr>
        <w:t>за санитарным состоянием пищеблока и обеденного зала.</w:t>
      </w:r>
    </w:p>
    <w:p w:rsidR="00FA7C42" w:rsidRPr="006B1776" w:rsidRDefault="006B1776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B1776">
        <w:rPr>
          <w:rFonts w:ascii="Times New Roman" w:hAnsi="Times New Roman" w:cs="Times New Roman"/>
          <w:sz w:val="30"/>
          <w:szCs w:val="28"/>
        </w:rPr>
        <w:t>Н</w:t>
      </w:r>
      <w:r w:rsidR="00FA7C42" w:rsidRPr="006B1776">
        <w:rPr>
          <w:rFonts w:ascii="Times New Roman" w:hAnsi="Times New Roman" w:cs="Times New Roman"/>
          <w:sz w:val="30"/>
          <w:szCs w:val="28"/>
        </w:rPr>
        <w:t xml:space="preserve">а руководителей общеобразовательных учреждений </w:t>
      </w:r>
      <w:r w:rsidRPr="006B1776">
        <w:rPr>
          <w:rFonts w:ascii="Times New Roman" w:hAnsi="Times New Roman" w:cs="Times New Roman"/>
          <w:sz w:val="30"/>
          <w:szCs w:val="28"/>
        </w:rPr>
        <w:t xml:space="preserve">также </w:t>
      </w:r>
      <w:r w:rsidR="00FA7C42" w:rsidRPr="006B1776">
        <w:rPr>
          <w:rFonts w:ascii="Times New Roman" w:hAnsi="Times New Roman" w:cs="Times New Roman"/>
          <w:sz w:val="30"/>
          <w:szCs w:val="28"/>
        </w:rPr>
        <w:t>возложены функции контроля:</w:t>
      </w:r>
    </w:p>
    <w:p w:rsidR="00FA7C42" w:rsidRPr="006B1776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B1776">
        <w:rPr>
          <w:rFonts w:ascii="Times New Roman" w:hAnsi="Times New Roman" w:cs="Times New Roman"/>
          <w:sz w:val="30"/>
          <w:szCs w:val="28"/>
        </w:rPr>
        <w:t>за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FA7C42" w:rsidRPr="00605E9B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B1776">
        <w:rPr>
          <w:rFonts w:ascii="Times New Roman" w:hAnsi="Times New Roman" w:cs="Times New Roman"/>
          <w:sz w:val="30"/>
          <w:szCs w:val="28"/>
        </w:rPr>
        <w:t>за соблюдением действующих санитарно-</w:t>
      </w:r>
      <w:r w:rsidRPr="00605E9B">
        <w:rPr>
          <w:rFonts w:ascii="Times New Roman" w:hAnsi="Times New Roman" w:cs="Times New Roman"/>
          <w:sz w:val="30"/>
          <w:szCs w:val="28"/>
        </w:rPr>
        <w:t>эпидемиологических требований.</w:t>
      </w:r>
    </w:p>
    <w:p w:rsidR="00BF2A24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05E9B">
        <w:rPr>
          <w:rFonts w:ascii="Times New Roman" w:hAnsi="Times New Roman" w:cs="Times New Roman"/>
          <w:sz w:val="30"/>
          <w:szCs w:val="28"/>
        </w:rPr>
        <w:t xml:space="preserve">Проверку качества пищи, соблюдение рецептур и технологических режимов осуществляет работник государственной медицинской организации, закрепленный за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605E9B">
        <w:rPr>
          <w:rFonts w:ascii="Times New Roman" w:hAnsi="Times New Roman" w:cs="Times New Roman"/>
          <w:sz w:val="30"/>
          <w:szCs w:val="28"/>
        </w:rPr>
        <w:t xml:space="preserve">образовательной организацией. Результаты проверки заносятся в </w:t>
      </w:r>
      <w:r w:rsidR="00BF2A24">
        <w:rPr>
          <w:rFonts w:ascii="Times New Roman" w:hAnsi="Times New Roman" w:cs="Times New Roman"/>
          <w:sz w:val="30"/>
          <w:szCs w:val="28"/>
        </w:rPr>
        <w:t xml:space="preserve">утвержденную документацию, заполняемую ежедневно. </w:t>
      </w:r>
    </w:p>
    <w:p w:rsidR="00FA7C42" w:rsidRPr="00605E9B" w:rsidRDefault="00FA7C42" w:rsidP="00FE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05E9B">
        <w:rPr>
          <w:rFonts w:ascii="Times New Roman" w:hAnsi="Times New Roman" w:cs="Times New Roman"/>
          <w:sz w:val="30"/>
          <w:szCs w:val="28"/>
        </w:rPr>
        <w:t xml:space="preserve">Руководитель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605E9B">
        <w:rPr>
          <w:rFonts w:ascii="Times New Roman" w:hAnsi="Times New Roman" w:cs="Times New Roman"/>
          <w:sz w:val="30"/>
          <w:szCs w:val="28"/>
        </w:rPr>
        <w:t>образовательной организации ежедневно утверждает меню.</w:t>
      </w:r>
    </w:p>
    <w:p w:rsidR="00FA7C42" w:rsidRPr="00B30121" w:rsidRDefault="00FE730C" w:rsidP="00FE730C">
      <w:pPr>
        <w:pStyle w:val="a6"/>
        <w:autoSpaceDE w:val="0"/>
        <w:autoSpaceDN w:val="0"/>
        <w:adjustRightInd w:val="0"/>
        <w:ind w:left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FA7C42" w:rsidRPr="00626F07">
        <w:rPr>
          <w:sz w:val="30"/>
          <w:szCs w:val="28"/>
        </w:rPr>
        <w:t xml:space="preserve">Департамент </w:t>
      </w:r>
      <w:r w:rsidR="00626F07">
        <w:rPr>
          <w:sz w:val="30"/>
          <w:szCs w:val="28"/>
        </w:rPr>
        <w:t>социального</w:t>
      </w:r>
      <w:r w:rsidR="00FA7C42" w:rsidRPr="00626F07">
        <w:rPr>
          <w:sz w:val="30"/>
          <w:szCs w:val="28"/>
        </w:rPr>
        <w:t xml:space="preserve"> развития</w:t>
      </w:r>
      <w:r w:rsidR="00C206AF">
        <w:rPr>
          <w:sz w:val="30"/>
          <w:szCs w:val="28"/>
        </w:rPr>
        <w:t xml:space="preserve"> администрации города</w:t>
      </w:r>
      <w:r w:rsidR="00626F07" w:rsidRPr="00FE730C">
        <w:rPr>
          <w:sz w:val="30"/>
          <w:szCs w:val="28"/>
        </w:rPr>
        <w:t>:</w:t>
      </w:r>
    </w:p>
    <w:p w:rsidR="00B30121" w:rsidRPr="00B30121" w:rsidRDefault="00B30121" w:rsidP="00B30121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>организует и участвует в проведении плановых и внеплановых проверок в общеобразовательных учреждениях города</w:t>
      </w:r>
      <w:r w:rsidRPr="00B30121">
        <w:rPr>
          <w:sz w:val="30"/>
          <w:szCs w:val="28"/>
        </w:rPr>
        <w:t>;</w:t>
      </w:r>
    </w:p>
    <w:p w:rsidR="00626F07" w:rsidRPr="00B30121" w:rsidRDefault="00B30121" w:rsidP="002D1A38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осуществляет ведомственный контроль за деятельностью </w:t>
      </w:r>
      <w:r w:rsidRPr="00B30121">
        <w:rPr>
          <w:sz w:val="30"/>
          <w:szCs w:val="28"/>
        </w:rPr>
        <w:t xml:space="preserve">муниципального предприятия города Красноярска </w:t>
      </w:r>
      <w:r w:rsidR="00FE730C">
        <w:rPr>
          <w:sz w:val="30"/>
          <w:szCs w:val="28"/>
        </w:rPr>
        <w:t>«</w:t>
      </w:r>
      <w:r w:rsidRPr="00B30121">
        <w:rPr>
          <w:sz w:val="30"/>
          <w:szCs w:val="28"/>
        </w:rPr>
        <w:t>Школьный комбинат питания</w:t>
      </w:r>
      <w:r w:rsidR="00FE730C">
        <w:rPr>
          <w:sz w:val="30"/>
          <w:szCs w:val="28"/>
        </w:rPr>
        <w:t>»</w:t>
      </w:r>
      <w:r w:rsidRPr="00B30121">
        <w:rPr>
          <w:sz w:val="30"/>
          <w:szCs w:val="28"/>
        </w:rPr>
        <w:t>.</w:t>
      </w:r>
    </w:p>
    <w:p w:rsidR="00FA7C42" w:rsidRPr="00626F07" w:rsidRDefault="00FA7C42" w:rsidP="002D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6F07">
        <w:rPr>
          <w:rFonts w:ascii="Times New Roman" w:hAnsi="Times New Roman" w:cs="Times New Roman"/>
          <w:sz w:val="30"/>
          <w:szCs w:val="28"/>
        </w:rPr>
        <w:t>Внешний контроль в системе питания учащихся общеобразовательных учреждений города Красноярска осуществляют:</w:t>
      </w:r>
    </w:p>
    <w:p w:rsidR="00845A54" w:rsidRPr="00605E9B" w:rsidRDefault="002D1A38" w:rsidP="002D1A38">
      <w:pPr>
        <w:pStyle w:val="a6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1. </w:t>
      </w:r>
      <w:r w:rsidR="00FA7C42" w:rsidRPr="00845A54">
        <w:rPr>
          <w:sz w:val="30"/>
          <w:szCs w:val="28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  <w:r w:rsidR="00AE790A" w:rsidRPr="00845A54">
        <w:rPr>
          <w:sz w:val="30"/>
          <w:szCs w:val="28"/>
        </w:rPr>
        <w:t xml:space="preserve"> </w:t>
      </w:r>
      <w:r w:rsidR="00C206AF">
        <w:rPr>
          <w:sz w:val="30"/>
          <w:szCs w:val="28"/>
        </w:rPr>
        <w:t xml:space="preserve">             </w:t>
      </w:r>
      <w:r w:rsidR="00AE790A" w:rsidRPr="00605E9B">
        <w:rPr>
          <w:sz w:val="30"/>
          <w:szCs w:val="28"/>
        </w:rPr>
        <w:t>в рамках проведения плановых и внеплановых проверок</w:t>
      </w:r>
      <w:r w:rsidR="00C206AF">
        <w:rPr>
          <w:sz w:val="30"/>
          <w:szCs w:val="28"/>
        </w:rPr>
        <w:t>.</w:t>
      </w:r>
    </w:p>
    <w:p w:rsidR="00FA7C42" w:rsidRPr="00605E9B" w:rsidRDefault="002D1A38" w:rsidP="002D1A38">
      <w:pPr>
        <w:pStyle w:val="a6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FA7C42" w:rsidRPr="00605E9B">
        <w:rPr>
          <w:sz w:val="30"/>
          <w:szCs w:val="28"/>
        </w:rPr>
        <w:t xml:space="preserve">Контрольно-счетная палата города Красноярска осуществляет контроль органов </w:t>
      </w:r>
      <w:r w:rsidR="00AE51E9" w:rsidRPr="00605E9B">
        <w:rPr>
          <w:sz w:val="30"/>
          <w:szCs w:val="28"/>
        </w:rPr>
        <w:t>администрации города</w:t>
      </w:r>
      <w:r w:rsidR="00FA7C42" w:rsidRPr="00605E9B">
        <w:rPr>
          <w:sz w:val="30"/>
          <w:szCs w:val="28"/>
        </w:rPr>
        <w:t>, муниципальных учреждений и муниципальных унитарных предприятий города, а также других организаций за законностью, результативностью (эффективностью и экономностью) использования средств бюджета города и имущества</w:t>
      </w:r>
      <w:r w:rsidR="00155F3E" w:rsidRPr="00605E9B">
        <w:rPr>
          <w:sz w:val="30"/>
          <w:szCs w:val="28"/>
        </w:rPr>
        <w:t>,</w:t>
      </w:r>
      <w:r w:rsidR="00FA7C42" w:rsidRPr="00605E9B">
        <w:rPr>
          <w:sz w:val="30"/>
          <w:szCs w:val="28"/>
        </w:rPr>
        <w:t xml:space="preserve"> наход</w:t>
      </w:r>
      <w:r w:rsidR="00AE51E9" w:rsidRPr="00605E9B">
        <w:rPr>
          <w:sz w:val="30"/>
          <w:szCs w:val="28"/>
        </w:rPr>
        <w:t>ящегося в собственности города.</w:t>
      </w:r>
    </w:p>
    <w:p w:rsidR="005D52E1" w:rsidRPr="005D52E1" w:rsidRDefault="005D52E1" w:rsidP="002D1A38">
      <w:pPr>
        <w:pStyle w:val="ConsPlusNormal"/>
        <w:ind w:firstLine="709"/>
        <w:jc w:val="both"/>
        <w:rPr>
          <w:sz w:val="30"/>
          <w:szCs w:val="28"/>
        </w:rPr>
      </w:pPr>
      <w:r w:rsidRPr="005D52E1">
        <w:rPr>
          <w:sz w:val="30"/>
          <w:szCs w:val="28"/>
        </w:rPr>
        <w:t xml:space="preserve">В целях обеспечения контроля качества и безопасности системы питания в общеобразовательных учреждениях города необходимо: </w:t>
      </w:r>
    </w:p>
    <w:p w:rsidR="005D52E1" w:rsidRPr="00BF2A24" w:rsidRDefault="005D52E1" w:rsidP="002D1A38">
      <w:pPr>
        <w:pStyle w:val="ConsPlusNormal"/>
        <w:ind w:firstLine="709"/>
        <w:jc w:val="both"/>
        <w:rPr>
          <w:sz w:val="30"/>
          <w:szCs w:val="28"/>
        </w:rPr>
      </w:pPr>
      <w:r w:rsidRPr="00BF2A24">
        <w:rPr>
          <w:sz w:val="30"/>
          <w:szCs w:val="28"/>
        </w:rPr>
        <w:t xml:space="preserve">создание в общеобразовательных учреждениях </w:t>
      </w:r>
      <w:r w:rsidR="00BF2A24" w:rsidRPr="00BF2A24">
        <w:rPr>
          <w:sz w:val="30"/>
          <w:szCs w:val="28"/>
        </w:rPr>
        <w:t xml:space="preserve">комиссий по контролю качества с учетом каждого производственного этапа, который подразделяется на три основных: приемочного, операционного и входного контроля (приемочная следит за бракеражем готовых блюд и сырой продукции; операционная проверяет соблюдение рецептуры </w:t>
      </w:r>
      <w:r w:rsidR="00C206AF">
        <w:rPr>
          <w:sz w:val="30"/>
          <w:szCs w:val="28"/>
        </w:rPr>
        <w:t xml:space="preserve">             </w:t>
      </w:r>
      <w:r w:rsidR="00BF2A24" w:rsidRPr="00BF2A24">
        <w:rPr>
          <w:sz w:val="30"/>
          <w:szCs w:val="28"/>
        </w:rPr>
        <w:t>согласно утвержденной технико-технологической карт</w:t>
      </w:r>
      <w:r w:rsidR="00C206AF">
        <w:rPr>
          <w:sz w:val="30"/>
          <w:szCs w:val="28"/>
        </w:rPr>
        <w:t>е</w:t>
      </w:r>
      <w:r w:rsidR="00BF2A24" w:rsidRPr="00BF2A24">
        <w:rPr>
          <w:sz w:val="30"/>
          <w:szCs w:val="28"/>
        </w:rPr>
        <w:t xml:space="preserve">, режима тепловой обработки, правил отпуска готовых блюд; входной контроль принимает продукты, проверяет </w:t>
      </w:r>
      <w:r w:rsidR="002D1A38">
        <w:rPr>
          <w:sz w:val="30"/>
          <w:szCs w:val="28"/>
        </w:rPr>
        <w:t xml:space="preserve">сопроводительную документацию, </w:t>
      </w:r>
      <w:r w:rsidR="00BF2A24" w:rsidRPr="00BF2A24">
        <w:rPr>
          <w:sz w:val="30"/>
          <w:szCs w:val="28"/>
        </w:rPr>
        <w:t>условия доставки готовых блюд и сырой продукции)</w:t>
      </w:r>
      <w:r w:rsidRPr="00BF2A24">
        <w:rPr>
          <w:sz w:val="30"/>
          <w:szCs w:val="28"/>
        </w:rPr>
        <w:t>;</w:t>
      </w:r>
    </w:p>
    <w:p w:rsidR="005D52E1" w:rsidRPr="005D52E1" w:rsidRDefault="005D52E1" w:rsidP="002D1A38">
      <w:pPr>
        <w:pStyle w:val="ConsPlusNormal"/>
        <w:ind w:firstLine="709"/>
        <w:jc w:val="both"/>
        <w:rPr>
          <w:sz w:val="30"/>
          <w:szCs w:val="28"/>
        </w:rPr>
      </w:pPr>
      <w:r w:rsidRPr="005D52E1">
        <w:rPr>
          <w:sz w:val="30"/>
          <w:szCs w:val="28"/>
        </w:rPr>
        <w:t>проведение системного мониторинга состояния пищеблоков общеобразовательных учреждений;</w:t>
      </w:r>
    </w:p>
    <w:p w:rsidR="005D52E1" w:rsidRPr="005D52E1" w:rsidRDefault="005D52E1" w:rsidP="002D1A38">
      <w:pPr>
        <w:pStyle w:val="ConsPlusNormal"/>
        <w:ind w:firstLine="709"/>
        <w:jc w:val="both"/>
        <w:rPr>
          <w:sz w:val="30"/>
          <w:szCs w:val="28"/>
        </w:rPr>
      </w:pPr>
      <w:r w:rsidRPr="005D52E1">
        <w:rPr>
          <w:sz w:val="30"/>
          <w:szCs w:val="28"/>
        </w:rPr>
        <w:t>проведение системного мониторинга безопасности, качества продуктов питания и готовой продукции;</w:t>
      </w:r>
    </w:p>
    <w:p w:rsidR="005D52E1" w:rsidRPr="005D52E1" w:rsidRDefault="005D52E1" w:rsidP="002D1A38">
      <w:pPr>
        <w:pStyle w:val="ConsPlusNormal"/>
        <w:ind w:firstLine="709"/>
        <w:jc w:val="both"/>
        <w:rPr>
          <w:sz w:val="30"/>
          <w:szCs w:val="28"/>
        </w:rPr>
      </w:pPr>
      <w:r w:rsidRPr="005D52E1">
        <w:rPr>
          <w:sz w:val="30"/>
          <w:szCs w:val="28"/>
        </w:rPr>
        <w:t>обеспечение жесткого контроля за исполнением положений и требований контрактов.</w:t>
      </w:r>
    </w:p>
    <w:p w:rsidR="00FA7C42" w:rsidRPr="006C4F8E" w:rsidRDefault="005D52E1" w:rsidP="002D1A38">
      <w:pPr>
        <w:pStyle w:val="ConsPlusNormal"/>
        <w:ind w:firstLine="709"/>
        <w:jc w:val="both"/>
        <w:rPr>
          <w:sz w:val="30"/>
          <w:szCs w:val="28"/>
        </w:rPr>
      </w:pPr>
      <w:r w:rsidRPr="005D52E1">
        <w:rPr>
          <w:sz w:val="30"/>
          <w:szCs w:val="28"/>
        </w:rPr>
        <w:t>В целях повышения эффективности внутреннего и внешнего контроля за организацией и предоставлением питания в общеобразовательных учреждениях необходима разработка мер, направленных на создание единой взаимосвязанной системы применения механизмов внешнего и внутреннего контроля, включающей в себя Управление Федеральной службы по надзору в сфере защиты прав потребителей и благополучия человека по Красноярскому краю, главное управление образования, департамент социального развития администрации города, руководителей муниципальных общеобразовательных учреждений, общественных организаций в сфере противодействия обороту фальсифицированных продуктов питания и родительской общественности.</w:t>
      </w:r>
    </w:p>
    <w:p w:rsidR="00C3339E" w:rsidRPr="006C4F8E" w:rsidRDefault="00C3339E" w:rsidP="005D52E1">
      <w:pPr>
        <w:pStyle w:val="ConsPlusNormal"/>
        <w:ind w:firstLine="851"/>
        <w:jc w:val="both"/>
        <w:rPr>
          <w:sz w:val="30"/>
          <w:szCs w:val="28"/>
          <w:highlight w:val="red"/>
        </w:rPr>
      </w:pPr>
    </w:p>
    <w:p w:rsidR="002D1A38" w:rsidRDefault="00C3339E" w:rsidP="002D1A3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 w:rsidR="00CA5860" w:rsidRPr="00977B3B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 w:rsidR="001F3EFF" w:rsidRPr="00977B3B">
        <w:rPr>
          <w:rFonts w:ascii="Times New Roman" w:hAnsi="Times New Roman" w:cs="Times New Roman"/>
          <w:sz w:val="30"/>
          <w:szCs w:val="28"/>
        </w:rPr>
        <w:t>. Материально-техническая оснащенность в системе питания</w:t>
      </w:r>
      <w:r w:rsidR="00F76E68" w:rsidRPr="00977B3B">
        <w:rPr>
          <w:rFonts w:ascii="Times New Roman" w:hAnsi="Times New Roman" w:cs="Times New Roman"/>
          <w:sz w:val="30"/>
          <w:szCs w:val="28"/>
        </w:rPr>
        <w:t xml:space="preserve"> </w:t>
      </w:r>
    </w:p>
    <w:p w:rsidR="00CC23FA" w:rsidRPr="00977B3B" w:rsidRDefault="00F76E68" w:rsidP="002D1A3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28"/>
        </w:rPr>
      </w:pPr>
      <w:r w:rsidRPr="00977B3B">
        <w:rPr>
          <w:rFonts w:ascii="Times New Roman" w:hAnsi="Times New Roman" w:cs="Times New Roman"/>
          <w:sz w:val="30"/>
          <w:szCs w:val="28"/>
        </w:rPr>
        <w:t>обучающихся в общеобразовательных учреждениях города</w:t>
      </w:r>
    </w:p>
    <w:p w:rsidR="00E76BB1" w:rsidRDefault="00E76BB1" w:rsidP="00247377">
      <w:pPr>
        <w:pStyle w:val="a5"/>
        <w:spacing w:before="0" w:beforeAutospacing="0" w:after="0" w:afterAutospacing="0"/>
        <w:ind w:firstLine="851"/>
        <w:rPr>
          <w:sz w:val="30"/>
          <w:szCs w:val="28"/>
        </w:rPr>
      </w:pPr>
    </w:p>
    <w:p w:rsidR="00E76BB1" w:rsidRPr="00C52871" w:rsidRDefault="00782D16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 xml:space="preserve">Согласно </w:t>
      </w:r>
      <w:r w:rsidR="00E76BB1" w:rsidRPr="00C52871">
        <w:rPr>
          <w:sz w:val="30"/>
          <w:szCs w:val="28"/>
        </w:rPr>
        <w:t>СанПи</w:t>
      </w:r>
      <w:r w:rsidR="00C206AF">
        <w:rPr>
          <w:sz w:val="30"/>
          <w:szCs w:val="28"/>
        </w:rPr>
        <w:t>Н</w:t>
      </w:r>
      <w:r w:rsidR="00E76BB1" w:rsidRPr="00C52871">
        <w:rPr>
          <w:sz w:val="30"/>
          <w:szCs w:val="28"/>
        </w:rPr>
        <w:t xml:space="preserve"> 2.4.5.2409-08 </w:t>
      </w:r>
      <w:r w:rsidR="00FE730C">
        <w:rPr>
          <w:sz w:val="30"/>
          <w:szCs w:val="28"/>
        </w:rPr>
        <w:t>«</w:t>
      </w:r>
      <w:r w:rsidR="00E76BB1" w:rsidRPr="00C52871">
        <w:rPr>
          <w:sz w:val="30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FE730C">
        <w:rPr>
          <w:sz w:val="30"/>
          <w:szCs w:val="28"/>
        </w:rPr>
        <w:t>»</w:t>
      </w:r>
      <w:r w:rsidR="00E76BB1" w:rsidRPr="00C52871">
        <w:rPr>
          <w:sz w:val="30"/>
          <w:szCs w:val="28"/>
        </w:rPr>
        <w:t xml:space="preserve"> питание обучающихся в </w:t>
      </w:r>
      <w:r w:rsidR="00145D7F" w:rsidRPr="00145D7F">
        <w:rPr>
          <w:sz w:val="30"/>
          <w:szCs w:val="28"/>
        </w:rPr>
        <w:t>обще</w:t>
      </w:r>
      <w:r w:rsidR="00E76BB1" w:rsidRPr="00C52871">
        <w:rPr>
          <w:sz w:val="30"/>
          <w:szCs w:val="28"/>
        </w:rPr>
        <w:t>образовательных учреждениях обеспечивают организации общественного питания, которые осуществляют деятельность по производству кулинарной продукции, кондитерских изделий и их реализации.</w:t>
      </w:r>
    </w:p>
    <w:p w:rsidR="00E70EC6" w:rsidRPr="00C52871" w:rsidRDefault="00E76BB1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>О</w:t>
      </w:r>
      <w:r w:rsidR="00E70EC6" w:rsidRPr="00C52871">
        <w:rPr>
          <w:sz w:val="30"/>
          <w:szCs w:val="28"/>
        </w:rPr>
        <w:t xml:space="preserve">рганизациями общественного питания </w:t>
      </w:r>
      <w:r w:rsidR="00145D7F" w:rsidRPr="00145D7F">
        <w:rPr>
          <w:sz w:val="30"/>
          <w:szCs w:val="28"/>
        </w:rPr>
        <w:t>обще</w:t>
      </w:r>
      <w:r w:rsidR="00E70EC6" w:rsidRPr="00C52871">
        <w:rPr>
          <w:sz w:val="30"/>
          <w:szCs w:val="28"/>
        </w:rPr>
        <w:t>образовательных учреждений для обслуживания обучающихся могут быть:</w:t>
      </w:r>
    </w:p>
    <w:p w:rsidR="00895028" w:rsidRPr="00C52871" w:rsidRDefault="00895028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>базовые организации школьного питания (комбинаты школьного питания, школьные 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895028" w:rsidRPr="00C52871" w:rsidRDefault="00895028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 xml:space="preserve">столовые общеобразовательных учреждений, работающие на продовольственном сырье или </w:t>
      </w:r>
      <w:r w:rsidR="0007224E" w:rsidRPr="00C52871">
        <w:rPr>
          <w:sz w:val="30"/>
          <w:szCs w:val="28"/>
        </w:rPr>
        <w:t xml:space="preserve">на </w:t>
      </w:r>
      <w:r w:rsidRPr="00C52871">
        <w:rPr>
          <w:sz w:val="30"/>
          <w:szCs w:val="28"/>
        </w:rPr>
        <w:t>полуфабрикатах, которые производят и (или) реализуют блюда в соответствии с разнообразным по дням недели меню;</w:t>
      </w:r>
    </w:p>
    <w:p w:rsidR="00895028" w:rsidRPr="00C52871" w:rsidRDefault="00895028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:rsidR="0065294D" w:rsidRPr="00C52871" w:rsidRDefault="0065294D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 xml:space="preserve">В базовых организациях школьного питания, столовых </w:t>
      </w:r>
      <w:r w:rsidR="00145D7F" w:rsidRPr="00145D7F">
        <w:rPr>
          <w:sz w:val="30"/>
          <w:szCs w:val="28"/>
        </w:rPr>
        <w:t>обще</w:t>
      </w:r>
      <w:r w:rsidRPr="00C52871">
        <w:rPr>
          <w:sz w:val="30"/>
          <w:szCs w:val="28"/>
        </w:rPr>
        <w:t>образовательных учреждений,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продукции и ее реализацию.</w:t>
      </w:r>
    </w:p>
    <w:p w:rsidR="0065294D" w:rsidRPr="00C52871" w:rsidRDefault="0065294D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>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</w:t>
      </w:r>
      <w:r w:rsidR="00BF2A24">
        <w:rPr>
          <w:sz w:val="30"/>
          <w:szCs w:val="28"/>
        </w:rPr>
        <w:t>, согласно санитарным нормам и правилам</w:t>
      </w:r>
      <w:r w:rsidRPr="00C52871">
        <w:rPr>
          <w:sz w:val="30"/>
          <w:szCs w:val="28"/>
        </w:rPr>
        <w:t>.</w:t>
      </w:r>
    </w:p>
    <w:p w:rsidR="0065294D" w:rsidRPr="00C52871" w:rsidRDefault="0065294D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C52871">
        <w:rPr>
          <w:sz w:val="30"/>
          <w:szCs w:val="28"/>
        </w:rPr>
        <w:t xml:space="preserve">Объемно-планировочные и конструктивные решения помещений для организаций общественного питания </w:t>
      </w:r>
      <w:r w:rsidR="00145D7F" w:rsidRPr="00145D7F">
        <w:rPr>
          <w:sz w:val="30"/>
          <w:szCs w:val="28"/>
        </w:rPr>
        <w:t>обще</w:t>
      </w:r>
      <w:r w:rsidRPr="00C52871">
        <w:rPr>
          <w:sz w:val="30"/>
          <w:szCs w:val="28"/>
        </w:rPr>
        <w:t>образовательных учреждений должны соответствовать санитарно-эпидемиологическим требованиям, предъявляемым к организациям общественного питания, исключающим встречные потоки сырья, сырых полуфабрикатов и готовой продукции, использованной и чистой посуды, а также встречно</w:t>
      </w:r>
      <w:r w:rsidR="00C206AF">
        <w:rPr>
          <w:sz w:val="30"/>
          <w:szCs w:val="28"/>
        </w:rPr>
        <w:t>е</w:t>
      </w:r>
      <w:r w:rsidRPr="00C52871">
        <w:rPr>
          <w:sz w:val="30"/>
          <w:szCs w:val="28"/>
        </w:rPr>
        <w:t xml:space="preserve"> движени</w:t>
      </w:r>
      <w:r w:rsidR="00C206AF">
        <w:rPr>
          <w:sz w:val="30"/>
          <w:szCs w:val="28"/>
        </w:rPr>
        <w:t>е</w:t>
      </w:r>
      <w:r w:rsidRPr="00C52871">
        <w:rPr>
          <w:sz w:val="30"/>
          <w:szCs w:val="28"/>
        </w:rPr>
        <w:t xml:space="preserve"> посетителей и персонала.</w:t>
      </w:r>
    </w:p>
    <w:p w:rsidR="00977B3B" w:rsidRPr="004F501E" w:rsidRDefault="0065294D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AD7D97">
        <w:rPr>
          <w:sz w:val="30"/>
          <w:szCs w:val="28"/>
        </w:rPr>
        <w:t xml:space="preserve">Общественное питание обучающихся </w:t>
      </w:r>
      <w:r w:rsidR="00145D7F" w:rsidRPr="00145D7F">
        <w:rPr>
          <w:sz w:val="30"/>
          <w:szCs w:val="28"/>
        </w:rPr>
        <w:t>обще</w:t>
      </w:r>
      <w:r w:rsidRPr="00AD7D97">
        <w:rPr>
          <w:sz w:val="30"/>
          <w:szCs w:val="28"/>
        </w:rPr>
        <w:t xml:space="preserve">образовательных учреждений может осуществляться в помещениях, находящихся в основном здании </w:t>
      </w:r>
      <w:r w:rsidR="00145D7F" w:rsidRPr="00145D7F">
        <w:rPr>
          <w:sz w:val="30"/>
          <w:szCs w:val="28"/>
        </w:rPr>
        <w:t>обще</w:t>
      </w:r>
      <w:r w:rsidRPr="00AD7D97">
        <w:rPr>
          <w:sz w:val="30"/>
          <w:szCs w:val="28"/>
        </w:rPr>
        <w:t xml:space="preserve">образовательного учреждения, пристроенных к зданию, или в отдельно стоящем здании, соединенном с основным зданием </w:t>
      </w:r>
      <w:r w:rsidR="00145D7F">
        <w:rPr>
          <w:sz w:val="30"/>
          <w:szCs w:val="28"/>
        </w:rPr>
        <w:t>обще</w:t>
      </w:r>
      <w:r w:rsidRPr="00AD7D97">
        <w:rPr>
          <w:sz w:val="30"/>
          <w:szCs w:val="28"/>
        </w:rPr>
        <w:t xml:space="preserve">образовательного </w:t>
      </w:r>
      <w:r w:rsidR="007D1709" w:rsidRPr="00977B3B">
        <w:rPr>
          <w:sz w:val="30"/>
          <w:szCs w:val="28"/>
        </w:rPr>
        <w:t>учреждения</w:t>
      </w:r>
      <w:r w:rsidRPr="00977B3B">
        <w:rPr>
          <w:sz w:val="30"/>
          <w:szCs w:val="28"/>
        </w:rPr>
        <w:t xml:space="preserve"> отапливаемым переходом.</w:t>
      </w:r>
    </w:p>
    <w:p w:rsidR="003E2157" w:rsidRDefault="003E2157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55270E">
        <w:rPr>
          <w:sz w:val="30"/>
          <w:szCs w:val="28"/>
        </w:rPr>
        <w:t>В настоящее время 113 школьных пищеблоков работают на продовольственном сырье и полуфабрикатах. Однако большинство школьных пищеблоков не имеют в своем составе заготовочных цехов, а в соответствии с требованиями СанПиНа 2.4.5.2409-08 такие предприятия должны функционировать как предприятия-доготовочные. Поэтому практически все школьные пищеблоки могут работать только на полуфабрикатах высокой степени готовности и должны реализовывать только готовую продукцию, поставляемую специализированной организацией. Полуфабрикатами высокой степени готовности являются те, из которых в результате минимально необходимых технологических операций получается готовая продукция (полуфабрикаты должны проходить только тепловую обработку).</w:t>
      </w:r>
    </w:p>
    <w:p w:rsidR="003E2157" w:rsidRDefault="003E2157" w:rsidP="002D1A3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D708F">
        <w:rPr>
          <w:rFonts w:ascii="Times New Roman" w:hAnsi="Times New Roman" w:cs="Times New Roman"/>
          <w:sz w:val="30"/>
          <w:szCs w:val="28"/>
        </w:rPr>
        <w:t>По состоянию на 01.01.2018 в проведении модернизации нуждается 68 пищеблоков общеобразовательных учреждений. Техническое состояние технологического оборудования в разрезе школ города, находящегося в неудовлетворительном состоянии</w:t>
      </w:r>
      <w:r w:rsidR="00C206AF">
        <w:rPr>
          <w:rFonts w:ascii="Times New Roman" w:hAnsi="Times New Roman" w:cs="Times New Roman"/>
          <w:sz w:val="30"/>
          <w:szCs w:val="28"/>
        </w:rPr>
        <w:t>,</w:t>
      </w:r>
      <w:r w:rsidRPr="001D708F">
        <w:rPr>
          <w:rFonts w:ascii="Times New Roman" w:hAnsi="Times New Roman" w:cs="Times New Roman"/>
          <w:sz w:val="30"/>
          <w:szCs w:val="28"/>
        </w:rPr>
        <w:t xml:space="preserve"> составляет 64%. Из них морально ус</w:t>
      </w:r>
      <w:r w:rsidR="002D1A38">
        <w:rPr>
          <w:rFonts w:ascii="Times New Roman" w:hAnsi="Times New Roman" w:cs="Times New Roman"/>
          <w:sz w:val="30"/>
          <w:szCs w:val="28"/>
        </w:rPr>
        <w:t>тарело и физически изношено: 26</w:t>
      </w:r>
      <w:r w:rsidRPr="001D708F">
        <w:rPr>
          <w:rFonts w:ascii="Times New Roman" w:hAnsi="Times New Roman" w:cs="Times New Roman"/>
          <w:sz w:val="30"/>
          <w:szCs w:val="28"/>
        </w:rPr>
        <w:t>% тепловое оборудование, 17% механическое оборудования, 21% холодильное оборудование. Требуется заменить в школьных столовых в целом по городу 1 054</w:t>
      </w:r>
      <w:r w:rsidR="00882047">
        <w:rPr>
          <w:rFonts w:ascii="Times New Roman" w:hAnsi="Times New Roman" w:cs="Times New Roman"/>
          <w:sz w:val="30"/>
          <w:szCs w:val="28"/>
        </w:rPr>
        <w:t> </w:t>
      </w:r>
      <w:r w:rsidRPr="001D708F">
        <w:rPr>
          <w:rFonts w:ascii="Times New Roman" w:hAnsi="Times New Roman" w:cs="Times New Roman"/>
          <w:sz w:val="30"/>
          <w:szCs w:val="28"/>
        </w:rPr>
        <w:t xml:space="preserve">единицы технологического и 509 холодильного оборудования. </w:t>
      </w:r>
    </w:p>
    <w:p w:rsidR="003E2157" w:rsidRDefault="003E2157" w:rsidP="002D1A3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D708F">
        <w:rPr>
          <w:rFonts w:ascii="Times New Roman" w:hAnsi="Times New Roman" w:cs="Times New Roman"/>
          <w:sz w:val="30"/>
          <w:szCs w:val="28"/>
        </w:rPr>
        <w:t>В связи с устаревшей материально-технической базой и износом технологического оборудования школьных столовых отмечаются нарушения санитарно-гигиенических требований при приготовлении</w:t>
      </w:r>
      <w:r w:rsidR="00882047">
        <w:rPr>
          <w:rFonts w:ascii="Times New Roman" w:hAnsi="Times New Roman" w:cs="Times New Roman"/>
          <w:sz w:val="30"/>
          <w:szCs w:val="28"/>
        </w:rPr>
        <w:t> </w:t>
      </w:r>
      <w:r w:rsidRPr="001D708F">
        <w:rPr>
          <w:rFonts w:ascii="Times New Roman" w:hAnsi="Times New Roman" w:cs="Times New Roman"/>
          <w:sz w:val="30"/>
          <w:szCs w:val="28"/>
        </w:rPr>
        <w:t>пищи.</w:t>
      </w:r>
    </w:p>
    <w:p w:rsidR="003E2157" w:rsidRDefault="003E2157" w:rsidP="002D1A3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3B3251">
        <w:rPr>
          <w:rFonts w:ascii="Times New Roman" w:hAnsi="Times New Roman" w:cs="Times New Roman"/>
          <w:sz w:val="30"/>
          <w:szCs w:val="28"/>
        </w:rPr>
        <w:t>За период 2017</w:t>
      </w:r>
      <w:r w:rsidR="00C206AF">
        <w:rPr>
          <w:rFonts w:ascii="Times New Roman" w:hAnsi="Times New Roman" w:cs="Times New Roman"/>
          <w:sz w:val="30"/>
          <w:szCs w:val="28"/>
        </w:rPr>
        <w:t>–</w:t>
      </w:r>
      <w:r w:rsidRPr="003B3251">
        <w:rPr>
          <w:rFonts w:ascii="Times New Roman" w:hAnsi="Times New Roman" w:cs="Times New Roman"/>
          <w:sz w:val="30"/>
          <w:szCs w:val="28"/>
        </w:rPr>
        <w:t>2018 годов частично осуществлена замена устаревшего оборудования в 15 пищеблоках общеобразовательных учреждени</w:t>
      </w:r>
      <w:r>
        <w:rPr>
          <w:rFonts w:ascii="Times New Roman" w:hAnsi="Times New Roman" w:cs="Times New Roman"/>
          <w:sz w:val="30"/>
          <w:szCs w:val="28"/>
        </w:rPr>
        <w:t>й</w:t>
      </w:r>
      <w:r w:rsidRPr="003B3251">
        <w:rPr>
          <w:rFonts w:ascii="Times New Roman" w:hAnsi="Times New Roman" w:cs="Times New Roman"/>
          <w:sz w:val="30"/>
          <w:szCs w:val="28"/>
        </w:rPr>
        <w:t xml:space="preserve"> г. Красноярска на общую сумму 5,6</w:t>
      </w:r>
      <w:r>
        <w:rPr>
          <w:rFonts w:ascii="Times New Roman" w:hAnsi="Times New Roman" w:cs="Times New Roman"/>
          <w:sz w:val="30"/>
          <w:szCs w:val="28"/>
        </w:rPr>
        <w:t xml:space="preserve">59 </w:t>
      </w:r>
      <w:r w:rsidRPr="003B3251">
        <w:rPr>
          <w:rFonts w:ascii="Times New Roman" w:hAnsi="Times New Roman" w:cs="Times New Roman"/>
          <w:sz w:val="30"/>
          <w:szCs w:val="28"/>
        </w:rPr>
        <w:t>млн.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882047">
        <w:rPr>
          <w:rFonts w:ascii="Times New Roman" w:hAnsi="Times New Roman" w:cs="Times New Roman"/>
          <w:sz w:val="30"/>
          <w:szCs w:val="28"/>
        </w:rPr>
        <w:t>рублей.</w:t>
      </w:r>
    </w:p>
    <w:p w:rsidR="00882047" w:rsidRDefault="00882047" w:rsidP="002D1A3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Данные по потребности в проведении модернизации </w:t>
      </w:r>
      <w:r w:rsidRPr="00882047">
        <w:rPr>
          <w:rFonts w:ascii="Times New Roman" w:hAnsi="Times New Roman" w:cs="Times New Roman"/>
          <w:sz w:val="30"/>
          <w:szCs w:val="28"/>
        </w:rPr>
        <w:t>пищеблоков</w:t>
      </w:r>
      <w:r w:rsidR="002D1A38">
        <w:rPr>
          <w:rFonts w:ascii="Times New Roman" w:hAnsi="Times New Roman" w:cs="Times New Roman"/>
          <w:sz w:val="30"/>
          <w:szCs w:val="28"/>
        </w:rPr>
        <w:t xml:space="preserve">             </w:t>
      </w:r>
      <w:r>
        <w:rPr>
          <w:rFonts w:ascii="Times New Roman" w:hAnsi="Times New Roman" w:cs="Times New Roman"/>
          <w:sz w:val="30"/>
          <w:szCs w:val="28"/>
        </w:rPr>
        <w:t xml:space="preserve">в </w:t>
      </w:r>
      <w:r w:rsidRPr="00605E9B">
        <w:rPr>
          <w:rFonts w:ascii="Times New Roman" w:hAnsi="Times New Roman" w:cs="Times New Roman"/>
          <w:sz w:val="30"/>
          <w:szCs w:val="28"/>
        </w:rPr>
        <w:t>разрезе общеобразовательных учреждений представлены в приложении</w:t>
      </w:r>
      <w:r w:rsidR="005401A2" w:rsidRPr="00605E9B">
        <w:rPr>
          <w:rFonts w:ascii="Times New Roman" w:hAnsi="Times New Roman" w:cs="Times New Roman"/>
          <w:sz w:val="30"/>
          <w:szCs w:val="28"/>
        </w:rPr>
        <w:t xml:space="preserve"> 1</w:t>
      </w:r>
      <w:r w:rsidR="00C206AF">
        <w:rPr>
          <w:rFonts w:ascii="Times New Roman" w:hAnsi="Times New Roman" w:cs="Times New Roman"/>
          <w:sz w:val="30"/>
          <w:szCs w:val="28"/>
        </w:rPr>
        <w:t xml:space="preserve"> к настоящей Концепции</w:t>
      </w:r>
      <w:r w:rsidRPr="00605E9B">
        <w:rPr>
          <w:rFonts w:ascii="Times New Roman" w:hAnsi="Times New Roman" w:cs="Times New Roman"/>
          <w:sz w:val="30"/>
          <w:szCs w:val="28"/>
        </w:rPr>
        <w:t>.</w:t>
      </w:r>
    </w:p>
    <w:p w:rsidR="005401A2" w:rsidRPr="005401A2" w:rsidRDefault="005401A2" w:rsidP="002D1A38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</w:t>
      </w:r>
      <w:r w:rsidR="003E2157" w:rsidRPr="00906073">
        <w:rPr>
          <w:rFonts w:ascii="Times New Roman" w:hAnsi="Times New Roman" w:cs="Times New Roman"/>
          <w:sz w:val="30"/>
          <w:szCs w:val="28"/>
        </w:rPr>
        <w:t>риведение технологического оборудования школьных</w:t>
      </w:r>
      <w:r w:rsidR="003E2157" w:rsidRPr="00456F5B">
        <w:rPr>
          <w:rFonts w:ascii="Times New Roman" w:eastAsia="Times New Roman" w:hAnsi="Times New Roman" w:cs="Times New Roman"/>
          <w:sz w:val="30"/>
          <w:szCs w:val="28"/>
        </w:rPr>
        <w:t xml:space="preserve"> столовых в соответствие с современными требованиями</w:t>
      </w:r>
      <w:r w:rsidRPr="005401A2">
        <w:rPr>
          <w:rFonts w:ascii="Times New Roman" w:eastAsia="Times New Roman" w:hAnsi="Times New Roman" w:cs="Times New Roman"/>
          <w:sz w:val="30"/>
          <w:szCs w:val="28"/>
        </w:rPr>
        <w:t>:</w:t>
      </w:r>
    </w:p>
    <w:p w:rsidR="005401A2" w:rsidRPr="005401A2" w:rsidRDefault="005401A2" w:rsidP="002D1A38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456F5B">
        <w:rPr>
          <w:rFonts w:ascii="Times New Roman" w:eastAsia="Times New Roman" w:hAnsi="Times New Roman" w:cs="Times New Roman"/>
          <w:sz w:val="30"/>
          <w:szCs w:val="28"/>
        </w:rPr>
        <w:t xml:space="preserve">обеспечит </w:t>
      </w:r>
      <w:r w:rsidR="003E2157" w:rsidRPr="00456F5B">
        <w:rPr>
          <w:rFonts w:ascii="Times New Roman" w:eastAsia="Times New Roman" w:hAnsi="Times New Roman" w:cs="Times New Roman"/>
          <w:sz w:val="30"/>
          <w:szCs w:val="28"/>
        </w:rPr>
        <w:t>внедрение новых технологий в систему питания школьников</w:t>
      </w:r>
      <w:r>
        <w:rPr>
          <w:rFonts w:ascii="Times New Roman" w:eastAsia="Times New Roman" w:hAnsi="Times New Roman" w:cs="Times New Roman"/>
          <w:sz w:val="30"/>
          <w:szCs w:val="28"/>
        </w:rPr>
        <w:t>, новых методов их обслуживания</w:t>
      </w:r>
      <w:r w:rsidRPr="005401A2">
        <w:rPr>
          <w:rFonts w:ascii="Times New Roman" w:eastAsia="Times New Roman" w:hAnsi="Times New Roman" w:cs="Times New Roman"/>
          <w:sz w:val="30"/>
          <w:szCs w:val="28"/>
        </w:rPr>
        <w:t>;</w:t>
      </w:r>
    </w:p>
    <w:p w:rsidR="003E2157" w:rsidRPr="006C1DA6" w:rsidRDefault="003E2157" w:rsidP="002D1A38">
      <w:pPr>
        <w:pStyle w:val="a4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456F5B">
        <w:rPr>
          <w:rFonts w:ascii="Times New Roman" w:eastAsia="Times New Roman" w:hAnsi="Times New Roman" w:cs="Times New Roman"/>
          <w:sz w:val="30"/>
          <w:szCs w:val="28"/>
        </w:rPr>
        <w:t>будет иметь особое значение для улучшения здоровья детей и подростков и внесет определенный вклад в сохранение здоровья всего населения Красноярского края.</w:t>
      </w:r>
    </w:p>
    <w:p w:rsidR="0043292A" w:rsidRPr="00BB3F02" w:rsidRDefault="0043292A" w:rsidP="00774A83">
      <w:pPr>
        <w:pStyle w:val="a5"/>
        <w:spacing w:before="0" w:beforeAutospacing="0" w:after="0" w:afterAutospacing="0"/>
        <w:rPr>
          <w:b/>
          <w:color w:val="000000"/>
          <w:sz w:val="32"/>
          <w:szCs w:val="28"/>
        </w:rPr>
      </w:pPr>
    </w:p>
    <w:p w:rsidR="002D1A38" w:rsidRDefault="00C3339E" w:rsidP="004F50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 w:rsidR="004F501E" w:rsidRPr="00977B3B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  <w:lang w:val="en-US"/>
        </w:rPr>
        <w:t>III</w:t>
      </w:r>
      <w:r w:rsidRPr="00C3339E">
        <w:rPr>
          <w:rFonts w:ascii="Times New Roman" w:hAnsi="Times New Roman" w:cs="Times New Roman"/>
          <w:sz w:val="30"/>
          <w:szCs w:val="28"/>
        </w:rPr>
        <w:t>.</w:t>
      </w:r>
      <w:r w:rsidR="004F501E" w:rsidRPr="00977B3B">
        <w:rPr>
          <w:rFonts w:ascii="Times New Roman" w:hAnsi="Times New Roman" w:cs="Times New Roman"/>
          <w:sz w:val="30"/>
          <w:szCs w:val="28"/>
        </w:rPr>
        <w:t xml:space="preserve"> Характеристика деятельности операторов по организации </w:t>
      </w:r>
    </w:p>
    <w:p w:rsidR="004F501E" w:rsidRPr="00977B3B" w:rsidRDefault="004F501E" w:rsidP="004F50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977B3B">
        <w:rPr>
          <w:rFonts w:ascii="Times New Roman" w:hAnsi="Times New Roman" w:cs="Times New Roman"/>
          <w:sz w:val="30"/>
          <w:szCs w:val="28"/>
        </w:rPr>
        <w:t>питания обучающихся в общеобразовательных учреждениях города</w:t>
      </w:r>
    </w:p>
    <w:p w:rsidR="004F501E" w:rsidRPr="00BB3F02" w:rsidRDefault="004F501E" w:rsidP="00774A83">
      <w:pPr>
        <w:pStyle w:val="a5"/>
        <w:spacing w:before="0" w:beforeAutospacing="0" w:after="0" w:afterAutospacing="0"/>
        <w:rPr>
          <w:b/>
          <w:color w:val="000000"/>
          <w:sz w:val="32"/>
          <w:szCs w:val="28"/>
        </w:rPr>
      </w:pPr>
    </w:p>
    <w:p w:rsidR="004F501E" w:rsidRPr="0043292A" w:rsidRDefault="004F501E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C1DA6">
        <w:rPr>
          <w:rFonts w:ascii="Times New Roman" w:hAnsi="Times New Roman" w:cs="Times New Roman"/>
          <w:sz w:val="30"/>
          <w:szCs w:val="28"/>
        </w:rPr>
        <w:t xml:space="preserve">На территории города Красноярска организация горячего питания, в том числе бесплатного, осуществляется </w:t>
      </w:r>
      <w:r w:rsidRPr="00F474C0">
        <w:rPr>
          <w:rFonts w:ascii="Times New Roman" w:hAnsi="Times New Roman" w:cs="Times New Roman"/>
          <w:sz w:val="30"/>
          <w:szCs w:val="28"/>
        </w:rPr>
        <w:t>в 114</w:t>
      </w:r>
      <w:r w:rsidRPr="006C1DA6">
        <w:rPr>
          <w:rFonts w:ascii="Times New Roman" w:hAnsi="Times New Roman" w:cs="Times New Roman"/>
          <w:sz w:val="30"/>
          <w:szCs w:val="28"/>
        </w:rPr>
        <w:t xml:space="preserve"> общеобразовательных учреждениях главного управления образования</w:t>
      </w:r>
      <w:r>
        <w:rPr>
          <w:rFonts w:ascii="Times New Roman" w:hAnsi="Times New Roman" w:cs="Times New Roman"/>
          <w:sz w:val="30"/>
          <w:szCs w:val="28"/>
        </w:rPr>
        <w:t xml:space="preserve"> администрации города</w:t>
      </w:r>
      <w:r w:rsidR="002D1A38">
        <w:rPr>
          <w:rFonts w:ascii="Times New Roman" w:hAnsi="Times New Roman" w:cs="Times New Roman"/>
          <w:sz w:val="30"/>
          <w:szCs w:val="28"/>
        </w:rPr>
        <w:t xml:space="preserve">      </w:t>
      </w:r>
      <w:r w:rsidRPr="006C1DA6">
        <w:rPr>
          <w:rFonts w:ascii="Times New Roman" w:hAnsi="Times New Roman" w:cs="Times New Roman"/>
          <w:sz w:val="30"/>
          <w:szCs w:val="28"/>
        </w:rPr>
        <w:t xml:space="preserve"> с количеством обучающихся </w:t>
      </w:r>
      <w:r>
        <w:rPr>
          <w:rFonts w:ascii="Times New Roman" w:hAnsi="Times New Roman" w:cs="Times New Roman"/>
          <w:sz w:val="30"/>
          <w:szCs w:val="28"/>
        </w:rPr>
        <w:t>112 395</w:t>
      </w:r>
      <w:r w:rsidRPr="00F474C0">
        <w:rPr>
          <w:rFonts w:ascii="Times New Roman" w:hAnsi="Times New Roman" w:cs="Times New Roman"/>
          <w:sz w:val="30"/>
          <w:szCs w:val="28"/>
        </w:rPr>
        <w:t xml:space="preserve"> человек</w:t>
      </w:r>
      <w:r>
        <w:rPr>
          <w:rFonts w:ascii="Times New Roman" w:hAnsi="Times New Roman" w:cs="Times New Roman"/>
          <w:sz w:val="30"/>
          <w:szCs w:val="28"/>
        </w:rPr>
        <w:t>, и</w:t>
      </w:r>
      <w:r w:rsidRPr="0043292A">
        <w:rPr>
          <w:rFonts w:ascii="Times New Roman" w:hAnsi="Times New Roman" w:cs="Times New Roman"/>
          <w:sz w:val="30"/>
          <w:szCs w:val="28"/>
        </w:rPr>
        <w:t xml:space="preserve">з них: </w:t>
      </w:r>
    </w:p>
    <w:p w:rsidR="004F501E" w:rsidRPr="00901AA4" w:rsidRDefault="004F501E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C206AF">
        <w:rPr>
          <w:rFonts w:ascii="Times New Roman" w:hAnsi="Times New Roman" w:cs="Times New Roman"/>
          <w:sz w:val="30"/>
          <w:szCs w:val="28"/>
        </w:rPr>
        <w:t>. В</w:t>
      </w:r>
      <w:r w:rsidRPr="00901AA4">
        <w:rPr>
          <w:rFonts w:ascii="Times New Roman" w:hAnsi="Times New Roman" w:cs="Times New Roman"/>
          <w:sz w:val="30"/>
          <w:szCs w:val="28"/>
        </w:rPr>
        <w:t xml:space="preserve"> </w:t>
      </w:r>
      <w:r w:rsidR="00C206AF">
        <w:rPr>
          <w:rFonts w:ascii="Times New Roman" w:hAnsi="Times New Roman" w:cs="Times New Roman"/>
          <w:sz w:val="30"/>
          <w:szCs w:val="28"/>
        </w:rPr>
        <w:t>трех</w:t>
      </w:r>
      <w:r w:rsidRPr="00901AA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обще</w:t>
      </w:r>
      <w:r w:rsidRPr="00901AA4">
        <w:rPr>
          <w:rFonts w:ascii="Times New Roman" w:hAnsi="Times New Roman" w:cs="Times New Roman"/>
          <w:sz w:val="30"/>
          <w:szCs w:val="28"/>
        </w:rPr>
        <w:t xml:space="preserve">образовательных учреждениях горячее питание </w:t>
      </w:r>
      <w:r w:rsidR="002D1A38">
        <w:rPr>
          <w:rFonts w:ascii="Times New Roman" w:hAnsi="Times New Roman" w:cs="Times New Roman"/>
          <w:sz w:val="30"/>
          <w:szCs w:val="28"/>
        </w:rPr>
        <w:t xml:space="preserve">              </w:t>
      </w:r>
      <w:r>
        <w:rPr>
          <w:rFonts w:ascii="Times New Roman" w:hAnsi="Times New Roman" w:cs="Times New Roman"/>
          <w:sz w:val="30"/>
          <w:szCs w:val="28"/>
        </w:rPr>
        <w:t>3 598 учащихся</w:t>
      </w:r>
      <w:r w:rsidRPr="00901AA4">
        <w:rPr>
          <w:rFonts w:ascii="Times New Roman" w:hAnsi="Times New Roman" w:cs="Times New Roman"/>
          <w:sz w:val="30"/>
          <w:szCs w:val="28"/>
        </w:rPr>
        <w:t xml:space="preserve"> организовано собственными силами (школьно-базовый тип пищеблока, повара состоят в штате </w:t>
      </w:r>
      <w:r w:rsidR="00EF6181">
        <w:rPr>
          <w:rFonts w:ascii="Times New Roman" w:hAnsi="Times New Roman" w:cs="Times New Roman"/>
          <w:sz w:val="30"/>
          <w:szCs w:val="28"/>
        </w:rPr>
        <w:t>учреждения</w:t>
      </w:r>
      <w:r w:rsidRPr="00901AA4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:</w:t>
      </w:r>
    </w:p>
    <w:p w:rsidR="004F501E" w:rsidRPr="00901AA4" w:rsidRDefault="00C206AF" w:rsidP="002D1A38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30"/>
          <w:szCs w:val="28"/>
        </w:rPr>
      </w:pPr>
      <w:r>
        <w:rPr>
          <w:sz w:val="30"/>
          <w:szCs w:val="28"/>
        </w:rPr>
        <w:t>1)</w:t>
      </w:r>
      <w:r w:rsidR="002D1A38">
        <w:rPr>
          <w:sz w:val="30"/>
          <w:szCs w:val="28"/>
        </w:rPr>
        <w:t xml:space="preserve"> </w:t>
      </w:r>
      <w:r w:rsidR="004F501E" w:rsidRPr="00901AA4">
        <w:rPr>
          <w:sz w:val="30"/>
          <w:szCs w:val="28"/>
        </w:rPr>
        <w:t xml:space="preserve">МБОУ школа-интернат № 1 – 336 </w:t>
      </w:r>
      <w:r w:rsidR="004F501E">
        <w:rPr>
          <w:sz w:val="30"/>
          <w:szCs w:val="28"/>
        </w:rPr>
        <w:t>учащихся;</w:t>
      </w:r>
    </w:p>
    <w:p w:rsidR="004F501E" w:rsidRPr="00901AA4" w:rsidRDefault="002D1A38" w:rsidP="002D1A38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30"/>
          <w:szCs w:val="28"/>
        </w:rPr>
      </w:pPr>
      <w:r>
        <w:rPr>
          <w:sz w:val="30"/>
          <w:szCs w:val="28"/>
        </w:rPr>
        <w:t>2</w:t>
      </w:r>
      <w:r w:rsidR="00C206AF">
        <w:rPr>
          <w:sz w:val="30"/>
          <w:szCs w:val="28"/>
        </w:rPr>
        <w:t>)</w:t>
      </w:r>
      <w:r>
        <w:rPr>
          <w:sz w:val="30"/>
          <w:szCs w:val="28"/>
        </w:rPr>
        <w:t xml:space="preserve"> </w:t>
      </w:r>
      <w:r w:rsidR="004F501E" w:rsidRPr="00901AA4">
        <w:rPr>
          <w:sz w:val="30"/>
          <w:szCs w:val="28"/>
        </w:rPr>
        <w:t xml:space="preserve">МАОУ </w:t>
      </w:r>
      <w:r w:rsidR="00FE730C">
        <w:rPr>
          <w:sz w:val="30"/>
          <w:szCs w:val="28"/>
        </w:rPr>
        <w:t>«</w:t>
      </w:r>
      <w:r w:rsidR="004F501E" w:rsidRPr="00901AA4">
        <w:rPr>
          <w:sz w:val="30"/>
          <w:szCs w:val="28"/>
        </w:rPr>
        <w:t>КУГ № 1 – Универс</w:t>
      </w:r>
      <w:r w:rsidR="00FE730C">
        <w:rPr>
          <w:sz w:val="30"/>
          <w:szCs w:val="28"/>
        </w:rPr>
        <w:t>»</w:t>
      </w:r>
      <w:r w:rsidR="004F501E" w:rsidRPr="00901AA4">
        <w:rPr>
          <w:sz w:val="30"/>
          <w:szCs w:val="28"/>
        </w:rPr>
        <w:t xml:space="preserve"> – </w:t>
      </w:r>
      <w:r w:rsidR="004F501E">
        <w:rPr>
          <w:sz w:val="30"/>
          <w:szCs w:val="28"/>
        </w:rPr>
        <w:t>2 089</w:t>
      </w:r>
      <w:r w:rsidR="004F501E" w:rsidRPr="00901AA4">
        <w:rPr>
          <w:sz w:val="30"/>
          <w:szCs w:val="28"/>
        </w:rPr>
        <w:t xml:space="preserve"> </w:t>
      </w:r>
      <w:r w:rsidR="004F501E">
        <w:rPr>
          <w:sz w:val="30"/>
          <w:szCs w:val="28"/>
        </w:rPr>
        <w:t>учащихся;</w:t>
      </w:r>
    </w:p>
    <w:p w:rsidR="004F501E" w:rsidRPr="00901AA4" w:rsidRDefault="002D1A38" w:rsidP="002D1A38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30"/>
          <w:szCs w:val="28"/>
        </w:rPr>
      </w:pPr>
      <w:r>
        <w:rPr>
          <w:sz w:val="30"/>
          <w:szCs w:val="28"/>
        </w:rPr>
        <w:t>3</w:t>
      </w:r>
      <w:r w:rsidR="00C206AF">
        <w:rPr>
          <w:sz w:val="30"/>
          <w:szCs w:val="28"/>
        </w:rPr>
        <w:t>)</w:t>
      </w:r>
      <w:r>
        <w:rPr>
          <w:sz w:val="30"/>
          <w:szCs w:val="28"/>
        </w:rPr>
        <w:t xml:space="preserve"> </w:t>
      </w:r>
      <w:r w:rsidR="004F501E" w:rsidRPr="00901AA4">
        <w:rPr>
          <w:sz w:val="30"/>
          <w:szCs w:val="28"/>
        </w:rPr>
        <w:t>МАОУ СШ № 148 – 1 </w:t>
      </w:r>
      <w:r w:rsidR="004F501E">
        <w:rPr>
          <w:sz w:val="30"/>
          <w:szCs w:val="28"/>
        </w:rPr>
        <w:t>173</w:t>
      </w:r>
      <w:r w:rsidR="004F501E" w:rsidRPr="00901AA4">
        <w:rPr>
          <w:sz w:val="30"/>
          <w:szCs w:val="28"/>
        </w:rPr>
        <w:t xml:space="preserve"> </w:t>
      </w:r>
      <w:r w:rsidR="004F501E">
        <w:rPr>
          <w:sz w:val="30"/>
          <w:szCs w:val="28"/>
        </w:rPr>
        <w:t>учащихся</w:t>
      </w:r>
      <w:r w:rsidR="004F501E" w:rsidRPr="00901AA4">
        <w:rPr>
          <w:sz w:val="30"/>
          <w:szCs w:val="28"/>
        </w:rPr>
        <w:t>.</w:t>
      </w:r>
    </w:p>
    <w:p w:rsidR="004F501E" w:rsidRPr="000F4F56" w:rsidRDefault="00BB3F02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2.</w:t>
      </w:r>
      <w:r w:rsidR="004F501E" w:rsidRPr="000F4F56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В</w:t>
      </w:r>
      <w:r w:rsidR="004F501E" w:rsidRPr="000F4F56">
        <w:rPr>
          <w:rFonts w:ascii="Times New Roman" w:hAnsi="Times New Roman" w:cs="Times New Roman"/>
          <w:sz w:val="30"/>
          <w:szCs w:val="28"/>
        </w:rPr>
        <w:t xml:space="preserve"> 111 общеобразовательных учреждениях организация горячего питания осуществляется операторами питания на основании заключенных договоров, из них:</w:t>
      </w:r>
    </w:p>
    <w:p w:rsidR="004F501E" w:rsidRPr="00F006AD" w:rsidRDefault="00BB3F02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1)</w:t>
      </w:r>
      <w:r w:rsidR="002D1A38">
        <w:rPr>
          <w:rFonts w:ascii="Times New Roman" w:hAnsi="Times New Roman" w:cs="Times New Roman"/>
          <w:sz w:val="30"/>
          <w:szCs w:val="28"/>
        </w:rPr>
        <w:t> </w:t>
      </w:r>
      <w:r w:rsidR="004F501E" w:rsidRPr="00F006AD">
        <w:rPr>
          <w:rFonts w:ascii="Times New Roman" w:hAnsi="Times New Roman" w:cs="Times New Roman"/>
          <w:sz w:val="30"/>
          <w:szCs w:val="28"/>
        </w:rPr>
        <w:t xml:space="preserve">81 </w:t>
      </w:r>
      <w:r w:rsidR="00EF6181">
        <w:rPr>
          <w:rFonts w:ascii="Times New Roman" w:hAnsi="Times New Roman" w:cs="Times New Roman"/>
          <w:sz w:val="30"/>
          <w:szCs w:val="28"/>
        </w:rPr>
        <w:t xml:space="preserve">учреждение </w:t>
      </w:r>
      <w:r w:rsidR="004F501E" w:rsidRPr="00F006AD">
        <w:rPr>
          <w:rFonts w:ascii="Times New Roman" w:hAnsi="Times New Roman" w:cs="Times New Roman"/>
          <w:sz w:val="30"/>
          <w:szCs w:val="28"/>
        </w:rPr>
        <w:t>обеспечива</w:t>
      </w:r>
      <w:r>
        <w:rPr>
          <w:rFonts w:ascii="Times New Roman" w:hAnsi="Times New Roman" w:cs="Times New Roman"/>
          <w:sz w:val="30"/>
          <w:szCs w:val="28"/>
        </w:rPr>
        <w:t>е</w:t>
      </w:r>
      <w:r w:rsidR="004F501E" w:rsidRPr="00F006AD">
        <w:rPr>
          <w:rFonts w:ascii="Times New Roman" w:hAnsi="Times New Roman" w:cs="Times New Roman"/>
          <w:sz w:val="30"/>
          <w:szCs w:val="28"/>
        </w:rPr>
        <w:t>тся готовыми полуфабрикатами, име</w:t>
      </w:r>
      <w:r>
        <w:rPr>
          <w:rFonts w:ascii="Times New Roman" w:hAnsi="Times New Roman" w:cs="Times New Roman"/>
          <w:sz w:val="30"/>
          <w:szCs w:val="28"/>
        </w:rPr>
        <w:t>е</w:t>
      </w:r>
      <w:r w:rsidR="004F501E" w:rsidRPr="00F006AD">
        <w:rPr>
          <w:rFonts w:ascii="Times New Roman" w:hAnsi="Times New Roman" w:cs="Times New Roman"/>
          <w:sz w:val="30"/>
          <w:szCs w:val="28"/>
        </w:rPr>
        <w:t xml:space="preserve">т доготовочный тип пищеблока; </w:t>
      </w:r>
    </w:p>
    <w:p w:rsidR="004F501E" w:rsidRPr="00F006AD" w:rsidRDefault="004F501E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006AD">
        <w:rPr>
          <w:rFonts w:ascii="Times New Roman" w:hAnsi="Times New Roman" w:cs="Times New Roman"/>
          <w:sz w:val="30"/>
          <w:szCs w:val="28"/>
        </w:rPr>
        <w:t>2</w:t>
      </w:r>
      <w:r w:rsidR="00BB3F02">
        <w:rPr>
          <w:rFonts w:ascii="Times New Roman" w:hAnsi="Times New Roman" w:cs="Times New Roman"/>
          <w:sz w:val="30"/>
          <w:szCs w:val="28"/>
        </w:rPr>
        <w:t>)</w:t>
      </w:r>
      <w:r w:rsidRPr="00F006AD">
        <w:rPr>
          <w:rFonts w:ascii="Times New Roman" w:hAnsi="Times New Roman" w:cs="Times New Roman"/>
          <w:sz w:val="30"/>
          <w:szCs w:val="28"/>
        </w:rPr>
        <w:t xml:space="preserve"> 32 </w:t>
      </w:r>
      <w:r w:rsidR="00EF6181">
        <w:rPr>
          <w:rFonts w:ascii="Times New Roman" w:hAnsi="Times New Roman" w:cs="Times New Roman"/>
          <w:sz w:val="30"/>
          <w:szCs w:val="28"/>
        </w:rPr>
        <w:t xml:space="preserve">учреждения </w:t>
      </w:r>
      <w:r w:rsidRPr="00F006AD">
        <w:rPr>
          <w:rFonts w:ascii="Times New Roman" w:hAnsi="Times New Roman" w:cs="Times New Roman"/>
          <w:sz w:val="30"/>
          <w:szCs w:val="28"/>
        </w:rPr>
        <w:t xml:space="preserve">– школьно-базовый тип пищеблока, первичная подготовка и приготовление продуктов питания осуществляется </w:t>
      </w:r>
      <w:r w:rsidR="00BB3F02">
        <w:rPr>
          <w:rFonts w:ascii="Times New Roman" w:hAnsi="Times New Roman" w:cs="Times New Roman"/>
          <w:sz w:val="30"/>
          <w:szCs w:val="28"/>
        </w:rPr>
        <w:t xml:space="preserve">                       </w:t>
      </w:r>
      <w:r w:rsidRPr="00F006AD">
        <w:rPr>
          <w:rFonts w:ascii="Times New Roman" w:hAnsi="Times New Roman" w:cs="Times New Roman"/>
          <w:sz w:val="30"/>
          <w:szCs w:val="28"/>
        </w:rPr>
        <w:t>в школьных пищеблоках;</w:t>
      </w:r>
    </w:p>
    <w:p w:rsidR="004F501E" w:rsidRDefault="00BB3F02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3)</w:t>
      </w:r>
      <w:r w:rsidR="004F501E" w:rsidRPr="00F006AD">
        <w:rPr>
          <w:rFonts w:ascii="Times New Roman" w:hAnsi="Times New Roman" w:cs="Times New Roman"/>
          <w:sz w:val="30"/>
          <w:szCs w:val="28"/>
        </w:rPr>
        <w:t xml:space="preserve"> 1 </w:t>
      </w:r>
      <w:r w:rsidR="00EF6181">
        <w:rPr>
          <w:rFonts w:ascii="Times New Roman" w:hAnsi="Times New Roman" w:cs="Times New Roman"/>
          <w:sz w:val="30"/>
          <w:szCs w:val="28"/>
        </w:rPr>
        <w:t xml:space="preserve">учреждение </w:t>
      </w:r>
      <w:r w:rsidR="004F501E" w:rsidRPr="00F006AD">
        <w:rPr>
          <w:rFonts w:ascii="Times New Roman" w:hAnsi="Times New Roman" w:cs="Times New Roman"/>
          <w:sz w:val="30"/>
          <w:szCs w:val="28"/>
        </w:rPr>
        <w:t>– буфет-раздаточная.</w:t>
      </w:r>
    </w:p>
    <w:p w:rsidR="004F501E" w:rsidRPr="006C1DA6" w:rsidRDefault="004F501E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1F86">
        <w:rPr>
          <w:rFonts w:ascii="Times New Roman" w:hAnsi="Times New Roman" w:cs="Times New Roman"/>
          <w:sz w:val="30"/>
          <w:szCs w:val="28"/>
        </w:rPr>
        <w:t>Способ определения поставщика (организатора) выбирается заказ</w:t>
      </w:r>
      <w:r w:rsidR="00BB3F02">
        <w:rPr>
          <w:rFonts w:ascii="Times New Roman" w:hAnsi="Times New Roman" w:cs="Times New Roman"/>
          <w:sz w:val="30"/>
          <w:szCs w:val="28"/>
        </w:rPr>
        <w:t>чиком самостоятельно</w:t>
      </w:r>
      <w:r w:rsidRPr="000B1F86">
        <w:rPr>
          <w:rFonts w:ascii="Times New Roman" w:hAnsi="Times New Roman" w:cs="Times New Roman"/>
          <w:sz w:val="30"/>
          <w:szCs w:val="28"/>
        </w:rPr>
        <w:t xml:space="preserve"> в соответствии с Федеральным законом от 05.04.2013 № 44-ФЗ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0B1F86">
        <w:rPr>
          <w:rFonts w:ascii="Times New Roman" w:hAnsi="Times New Roman" w:cs="Times New Roman"/>
          <w:sz w:val="3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0B1F86">
        <w:rPr>
          <w:rFonts w:ascii="Times New Roman" w:hAnsi="Times New Roman" w:cs="Times New Roman"/>
          <w:sz w:val="30"/>
          <w:szCs w:val="28"/>
        </w:rPr>
        <w:t xml:space="preserve">, Федеральным законом от 18.07.2011 № 223-ФЗ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0B1F86">
        <w:rPr>
          <w:rFonts w:ascii="Times New Roman" w:hAnsi="Times New Roman" w:cs="Times New Roman"/>
          <w:sz w:val="30"/>
          <w:szCs w:val="28"/>
        </w:rPr>
        <w:t>О закупках товаров, работ, услуг отдельными видами юридических лиц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4F501E" w:rsidRPr="001A13A5" w:rsidRDefault="004F501E" w:rsidP="004F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A13A5">
        <w:rPr>
          <w:rFonts w:ascii="Times New Roman" w:hAnsi="Times New Roman" w:cs="Times New Roman"/>
          <w:sz w:val="30"/>
          <w:szCs w:val="28"/>
        </w:rPr>
        <w:t xml:space="preserve">В 2018 году 111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1A13A5">
        <w:rPr>
          <w:rFonts w:ascii="Times New Roman" w:hAnsi="Times New Roman" w:cs="Times New Roman"/>
          <w:sz w:val="30"/>
          <w:szCs w:val="28"/>
        </w:rPr>
        <w:t>образовательных учреждений заключили договоры на обслуживание с 25 операторами питания.</w:t>
      </w:r>
    </w:p>
    <w:p w:rsidR="004F501E" w:rsidRPr="001A13A5" w:rsidRDefault="004F501E" w:rsidP="004F501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28"/>
        </w:rPr>
      </w:pPr>
      <w:r w:rsidRPr="001A13A5">
        <w:rPr>
          <w:rFonts w:eastAsia="Times New Roman"/>
          <w:sz w:val="30"/>
          <w:szCs w:val="28"/>
        </w:rPr>
        <w:t xml:space="preserve">На территории города наблюдается децентрализация системы </w:t>
      </w:r>
      <w:r w:rsidR="00EF6181">
        <w:rPr>
          <w:rFonts w:eastAsia="Times New Roman"/>
          <w:sz w:val="30"/>
          <w:szCs w:val="28"/>
        </w:rPr>
        <w:t xml:space="preserve">оказания </w:t>
      </w:r>
      <w:r w:rsidRPr="001A13A5">
        <w:rPr>
          <w:rFonts w:eastAsia="Times New Roman"/>
          <w:sz w:val="30"/>
          <w:szCs w:val="28"/>
        </w:rPr>
        <w:t xml:space="preserve">услуг горячего питания обучающимся общеобразовательных учреждений. </w:t>
      </w:r>
    </w:p>
    <w:p w:rsidR="004F501E" w:rsidRPr="001A13A5" w:rsidRDefault="004F501E" w:rsidP="004F501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28"/>
        </w:rPr>
      </w:pPr>
      <w:r w:rsidRPr="001A13A5">
        <w:rPr>
          <w:rFonts w:eastAsia="Times New Roman"/>
          <w:sz w:val="30"/>
          <w:szCs w:val="28"/>
        </w:rPr>
        <w:t>Данный факт характеризуется наличием 25 операторов различной организационно-правовой формы собственности: муниципальное предприятие – 1, общество с ограниченной ответственностью – 3, индивид</w:t>
      </w:r>
      <w:r w:rsidR="00EF6181">
        <w:rPr>
          <w:rFonts w:eastAsia="Times New Roman"/>
          <w:sz w:val="30"/>
          <w:szCs w:val="28"/>
        </w:rPr>
        <w:t xml:space="preserve">уальные предприниматели – 21. </w:t>
      </w:r>
    </w:p>
    <w:p w:rsidR="00EF6181" w:rsidRDefault="004F501E" w:rsidP="004F501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28"/>
        </w:rPr>
      </w:pPr>
      <w:r w:rsidRPr="00D705AF">
        <w:rPr>
          <w:rFonts w:eastAsia="Times New Roman"/>
          <w:sz w:val="30"/>
          <w:szCs w:val="28"/>
        </w:rPr>
        <w:t>Наибольший удельный вес по охвату школьных пищеблоков занимает муниципальное предприятие г</w:t>
      </w:r>
      <w:r w:rsidR="00BB3F02">
        <w:rPr>
          <w:rFonts w:eastAsia="Times New Roman"/>
          <w:sz w:val="30"/>
          <w:szCs w:val="28"/>
        </w:rPr>
        <w:t>орода</w:t>
      </w:r>
      <w:r w:rsidRPr="00D705AF">
        <w:rPr>
          <w:rFonts w:eastAsia="Times New Roman"/>
          <w:sz w:val="30"/>
          <w:szCs w:val="28"/>
        </w:rPr>
        <w:t xml:space="preserve"> Красноярска </w:t>
      </w:r>
      <w:r w:rsidR="00FE730C">
        <w:rPr>
          <w:rFonts w:eastAsia="Times New Roman"/>
          <w:sz w:val="30"/>
          <w:szCs w:val="28"/>
        </w:rPr>
        <w:t>«</w:t>
      </w:r>
      <w:r w:rsidRPr="00D705AF">
        <w:rPr>
          <w:rFonts w:eastAsia="Times New Roman"/>
          <w:sz w:val="30"/>
          <w:szCs w:val="28"/>
        </w:rPr>
        <w:t>Школьный комбинат питания</w:t>
      </w:r>
      <w:r w:rsidR="00FE730C">
        <w:rPr>
          <w:rFonts w:eastAsia="Times New Roman"/>
          <w:sz w:val="30"/>
          <w:szCs w:val="28"/>
        </w:rPr>
        <w:t>»</w:t>
      </w:r>
      <w:r w:rsidRPr="00D705AF">
        <w:rPr>
          <w:rFonts w:eastAsia="Times New Roman"/>
          <w:sz w:val="30"/>
          <w:szCs w:val="28"/>
        </w:rPr>
        <w:t xml:space="preserve"> – 50,0% (55 школ).</w:t>
      </w:r>
    </w:p>
    <w:p w:rsidR="004F501E" w:rsidRPr="000C1DD6" w:rsidRDefault="004F501E" w:rsidP="004F501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sz w:val="30"/>
          <w:szCs w:val="28"/>
        </w:rPr>
      </w:pPr>
      <w:r w:rsidRPr="0099768E">
        <w:rPr>
          <w:rFonts w:eastAsia="Times New Roman"/>
          <w:sz w:val="30"/>
          <w:szCs w:val="28"/>
        </w:rPr>
        <w:t>Охват горячим питанием общеобразовательных учреждений со</w:t>
      </w:r>
      <w:r w:rsidR="00BB3F02">
        <w:rPr>
          <w:rFonts w:eastAsia="Times New Roman"/>
          <w:sz w:val="30"/>
          <w:szCs w:val="28"/>
        </w:rPr>
        <w:t>ставляет примерно 80</w:t>
      </w:r>
      <w:r w:rsidRPr="0099768E">
        <w:rPr>
          <w:rFonts w:eastAsia="Times New Roman"/>
          <w:sz w:val="30"/>
          <w:szCs w:val="28"/>
        </w:rPr>
        <w:t>%.</w:t>
      </w:r>
      <w:r w:rsidR="00EF6181">
        <w:rPr>
          <w:rFonts w:eastAsia="Times New Roman"/>
          <w:sz w:val="30"/>
          <w:szCs w:val="28"/>
        </w:rPr>
        <w:t xml:space="preserve"> </w:t>
      </w:r>
      <w:r w:rsidRPr="003F1099">
        <w:rPr>
          <w:rFonts w:eastAsia="Times New Roman"/>
          <w:sz w:val="30"/>
          <w:szCs w:val="28"/>
        </w:rPr>
        <w:t xml:space="preserve">Это затрудняет обеспечение постоянного контроля в системе школьного питания за качеством и безопасностью </w:t>
      </w:r>
      <w:r w:rsidR="00BD1B2D">
        <w:rPr>
          <w:rFonts w:eastAsia="Times New Roman"/>
          <w:sz w:val="30"/>
          <w:szCs w:val="28"/>
        </w:rPr>
        <w:t xml:space="preserve">питания. </w:t>
      </w:r>
    </w:p>
    <w:p w:rsidR="00BD1B2D" w:rsidRPr="000C1DD6" w:rsidRDefault="00BD1B2D" w:rsidP="00774A83">
      <w:pPr>
        <w:pStyle w:val="a5"/>
        <w:spacing w:before="0" w:beforeAutospacing="0" w:after="0" w:afterAutospacing="0"/>
        <w:rPr>
          <w:b/>
          <w:color w:val="000000"/>
          <w:sz w:val="30"/>
          <w:szCs w:val="28"/>
        </w:rPr>
      </w:pPr>
    </w:p>
    <w:p w:rsidR="000F4551" w:rsidRPr="000C1DD6" w:rsidRDefault="00C3339E" w:rsidP="002D1A38">
      <w:pPr>
        <w:pStyle w:val="a5"/>
        <w:spacing w:before="0" w:beforeAutospacing="0" w:after="0" w:afterAutospacing="0" w:line="192" w:lineRule="auto"/>
        <w:jc w:val="center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  <w:lang w:val="en-US"/>
        </w:rPr>
        <w:t>II</w:t>
      </w:r>
      <w:r w:rsidR="000F4551" w:rsidRPr="000C1DD6">
        <w:rPr>
          <w:color w:val="000000"/>
          <w:sz w:val="30"/>
          <w:szCs w:val="28"/>
        </w:rPr>
        <w:t>.</w:t>
      </w:r>
      <w:r>
        <w:rPr>
          <w:color w:val="000000"/>
          <w:sz w:val="30"/>
          <w:szCs w:val="28"/>
          <w:lang w:val="en-US"/>
        </w:rPr>
        <w:t>IV</w:t>
      </w:r>
      <w:r w:rsidRPr="00C3339E">
        <w:rPr>
          <w:color w:val="000000"/>
          <w:sz w:val="30"/>
          <w:szCs w:val="28"/>
        </w:rPr>
        <w:t>.</w:t>
      </w:r>
      <w:r w:rsidR="000F4551" w:rsidRPr="000C1DD6">
        <w:rPr>
          <w:color w:val="000000"/>
          <w:sz w:val="30"/>
          <w:szCs w:val="28"/>
        </w:rPr>
        <w:t xml:space="preserve"> Характеристика категорий обучающихся в общеобразовательных учреждениях города, </w:t>
      </w:r>
      <w:r w:rsidR="002B6347" w:rsidRPr="000C1DD6">
        <w:rPr>
          <w:color w:val="000000"/>
          <w:sz w:val="30"/>
          <w:szCs w:val="28"/>
        </w:rPr>
        <w:t>получающих</w:t>
      </w:r>
      <w:r w:rsidR="000F4551" w:rsidRPr="000C1DD6">
        <w:rPr>
          <w:color w:val="000000"/>
          <w:sz w:val="30"/>
          <w:szCs w:val="28"/>
        </w:rPr>
        <w:t xml:space="preserve"> питание</w:t>
      </w:r>
    </w:p>
    <w:p w:rsidR="00E51B83" w:rsidRDefault="00E51B83" w:rsidP="00692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  <w:highlight w:val="magenta"/>
        </w:rPr>
      </w:pPr>
    </w:p>
    <w:p w:rsidR="00612CAE" w:rsidRPr="00612CAE" w:rsidRDefault="00612CAE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612CAE">
        <w:rPr>
          <w:sz w:val="30"/>
          <w:szCs w:val="28"/>
        </w:rPr>
        <w:t xml:space="preserve">В настоящее время по форме получения питания обучающиеся </w:t>
      </w:r>
      <w:r w:rsidR="00BB3F02">
        <w:rPr>
          <w:sz w:val="30"/>
          <w:szCs w:val="28"/>
        </w:rPr>
        <w:t xml:space="preserve">              </w:t>
      </w:r>
      <w:r w:rsidRPr="00612CAE">
        <w:rPr>
          <w:sz w:val="30"/>
          <w:szCs w:val="28"/>
        </w:rPr>
        <w:t xml:space="preserve">в общеобразовательных учреждениях подразделяются на следующие категории: </w:t>
      </w:r>
    </w:p>
    <w:p w:rsidR="00612CAE" w:rsidRPr="00612CAE" w:rsidRDefault="00612CAE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получающие питание за счет средств краевого и городского бюджета;</w:t>
      </w:r>
    </w:p>
    <w:p w:rsidR="00612CAE" w:rsidRPr="00612CAE" w:rsidRDefault="00612CAE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учащиеся на дому, получающи</w:t>
      </w:r>
      <w:r w:rsidR="00BB3F02">
        <w:rPr>
          <w:sz w:val="30"/>
          <w:szCs w:val="28"/>
        </w:rPr>
        <w:t>е</w:t>
      </w:r>
      <w:r w:rsidRPr="00612CAE">
        <w:rPr>
          <w:sz w:val="30"/>
          <w:szCs w:val="28"/>
        </w:rPr>
        <w:t xml:space="preserve"> компенсацию за счет средств краевого бюджета; </w:t>
      </w:r>
    </w:p>
    <w:p w:rsidR="00612CAE" w:rsidRPr="00612CAE" w:rsidRDefault="00612CAE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получающие питание за счет внебюджетных средств (родительской платы);</w:t>
      </w:r>
    </w:p>
    <w:p w:rsidR="00612CAE" w:rsidRPr="00612CAE" w:rsidRDefault="00612CAE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612CAE">
        <w:rPr>
          <w:sz w:val="30"/>
          <w:szCs w:val="28"/>
        </w:rPr>
        <w:t xml:space="preserve">получающие питание вне </w:t>
      </w:r>
      <w:r w:rsidR="00145D7F" w:rsidRPr="00145D7F">
        <w:rPr>
          <w:sz w:val="30"/>
          <w:szCs w:val="28"/>
        </w:rPr>
        <w:t>обще</w:t>
      </w:r>
      <w:r w:rsidRPr="00612CAE">
        <w:rPr>
          <w:sz w:val="30"/>
          <w:szCs w:val="28"/>
        </w:rPr>
        <w:t xml:space="preserve">образовательных учреждений; </w:t>
      </w:r>
    </w:p>
    <w:p w:rsidR="00612CAE" w:rsidRPr="00612CAE" w:rsidRDefault="00612CAE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питающиеся буфетной продукцией.</w:t>
      </w:r>
    </w:p>
    <w:p w:rsidR="00612CAE" w:rsidRDefault="005C2068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1070610</wp:posOffset>
            </wp:positionV>
            <wp:extent cx="5943600" cy="2811780"/>
            <wp:effectExtent l="0" t="0" r="19050" b="26670"/>
            <wp:wrapThrough wrapText="bothSides">
              <wp:wrapPolygon edited="0">
                <wp:start x="0" y="0"/>
                <wp:lineTo x="0" y="21659"/>
                <wp:lineTo x="21600" y="21659"/>
                <wp:lineTo x="21600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12CAE" w:rsidRPr="00612CAE">
        <w:rPr>
          <w:sz w:val="30"/>
          <w:szCs w:val="28"/>
        </w:rPr>
        <w:t>Согласно источнику финанс</w:t>
      </w:r>
      <w:r w:rsidR="00BB3F02">
        <w:rPr>
          <w:sz w:val="30"/>
          <w:szCs w:val="28"/>
        </w:rPr>
        <w:t>ирования предоставления питания</w:t>
      </w:r>
      <w:r w:rsidR="00612CAE" w:rsidRPr="00612CAE">
        <w:rPr>
          <w:sz w:val="30"/>
          <w:szCs w:val="28"/>
        </w:rPr>
        <w:t xml:space="preserve"> обучающихся в общеобразовательных учреждениях города условно можно разделить на 5 основных категорий, структура которых представлена на рисунке </w:t>
      </w:r>
      <w:r w:rsidR="00BD1B2D">
        <w:rPr>
          <w:sz w:val="30"/>
          <w:szCs w:val="28"/>
        </w:rPr>
        <w:t>2</w:t>
      </w:r>
      <w:r w:rsidR="00612CAE" w:rsidRPr="00612CAE">
        <w:rPr>
          <w:sz w:val="30"/>
          <w:szCs w:val="28"/>
        </w:rPr>
        <w:t>.</w:t>
      </w:r>
    </w:p>
    <w:p w:rsidR="00092F4A" w:rsidRDefault="00092F4A" w:rsidP="002D1A38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</w:p>
    <w:p w:rsidR="00612CAE" w:rsidRPr="002D1A38" w:rsidRDefault="00612CAE" w:rsidP="002D1A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D1A38">
        <w:rPr>
          <w:rFonts w:ascii="Times New Roman" w:hAnsi="Times New Roman" w:cs="Times New Roman"/>
          <w:sz w:val="30"/>
          <w:szCs w:val="30"/>
        </w:rPr>
        <w:t xml:space="preserve">Рис. </w:t>
      </w:r>
      <w:r w:rsidR="00BD1B2D" w:rsidRPr="002D1A38">
        <w:rPr>
          <w:rFonts w:ascii="Times New Roman" w:hAnsi="Times New Roman" w:cs="Times New Roman"/>
          <w:sz w:val="30"/>
          <w:szCs w:val="30"/>
        </w:rPr>
        <w:t>2</w:t>
      </w:r>
      <w:r w:rsidRPr="002D1A38">
        <w:rPr>
          <w:rFonts w:ascii="Times New Roman" w:hAnsi="Times New Roman" w:cs="Times New Roman"/>
          <w:sz w:val="30"/>
          <w:szCs w:val="30"/>
        </w:rPr>
        <w:t>. Структура обучающихся, получающих питание</w:t>
      </w:r>
      <w:r w:rsidR="00BB3F02">
        <w:rPr>
          <w:rFonts w:ascii="Times New Roman" w:hAnsi="Times New Roman" w:cs="Times New Roman"/>
          <w:sz w:val="30"/>
          <w:szCs w:val="30"/>
        </w:rPr>
        <w:t>,</w:t>
      </w:r>
      <w:r w:rsidRPr="002D1A38">
        <w:rPr>
          <w:rFonts w:ascii="Times New Roman" w:hAnsi="Times New Roman" w:cs="Times New Roman"/>
          <w:sz w:val="30"/>
          <w:szCs w:val="30"/>
        </w:rPr>
        <w:t xml:space="preserve"> по категориям</w:t>
      </w:r>
    </w:p>
    <w:p w:rsidR="00612CAE" w:rsidRPr="00612CAE" w:rsidRDefault="00612CAE" w:rsidP="00612CAE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D1B2D" w:rsidRDefault="00612CAE" w:rsidP="002D1A3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28"/>
        </w:rPr>
      </w:pPr>
      <w:r w:rsidRPr="00612CAE">
        <w:rPr>
          <w:color w:val="000000"/>
          <w:sz w:val="30"/>
          <w:szCs w:val="28"/>
        </w:rPr>
        <w:t xml:space="preserve">Количество учащихся </w:t>
      </w:r>
      <w:r w:rsidR="00145D7F" w:rsidRPr="00145D7F">
        <w:rPr>
          <w:color w:val="000000"/>
          <w:sz w:val="30"/>
          <w:szCs w:val="28"/>
        </w:rPr>
        <w:t>обще</w:t>
      </w:r>
      <w:r w:rsidRPr="00612CAE">
        <w:rPr>
          <w:color w:val="000000"/>
          <w:sz w:val="30"/>
          <w:szCs w:val="28"/>
        </w:rPr>
        <w:t>образовательных учреждений, получающих питание</w:t>
      </w:r>
      <w:r w:rsidR="00BB3F02">
        <w:rPr>
          <w:color w:val="000000"/>
          <w:sz w:val="30"/>
          <w:szCs w:val="28"/>
        </w:rPr>
        <w:t>,</w:t>
      </w:r>
      <w:r w:rsidRPr="00612CAE">
        <w:rPr>
          <w:color w:val="000000"/>
          <w:sz w:val="30"/>
          <w:szCs w:val="28"/>
        </w:rPr>
        <w:t xml:space="preserve"> по категориям в разрезе районов города</w:t>
      </w:r>
      <w:r w:rsidR="00BB3F02">
        <w:rPr>
          <w:color w:val="000000"/>
          <w:sz w:val="30"/>
          <w:szCs w:val="28"/>
        </w:rPr>
        <w:t xml:space="preserve"> </w:t>
      </w:r>
      <w:r w:rsidRPr="00612CAE">
        <w:rPr>
          <w:color w:val="000000"/>
          <w:sz w:val="30"/>
          <w:szCs w:val="28"/>
        </w:rPr>
        <w:t>представлено в таблице</w:t>
      </w:r>
      <w:r w:rsidR="00BD1B2D">
        <w:rPr>
          <w:color w:val="000000"/>
          <w:sz w:val="30"/>
          <w:szCs w:val="28"/>
        </w:rPr>
        <w:t> </w:t>
      </w:r>
      <w:r>
        <w:rPr>
          <w:color w:val="000000"/>
          <w:sz w:val="30"/>
          <w:szCs w:val="28"/>
        </w:rPr>
        <w:t>3</w:t>
      </w:r>
      <w:r w:rsidR="00BD1B2D">
        <w:rPr>
          <w:color w:val="000000"/>
          <w:sz w:val="30"/>
          <w:szCs w:val="28"/>
        </w:rPr>
        <w:t>.</w:t>
      </w:r>
    </w:p>
    <w:p w:rsidR="00BD1B2D" w:rsidRPr="00681452" w:rsidRDefault="00BD1B2D" w:rsidP="00BD1B2D">
      <w:pPr>
        <w:pStyle w:val="a5"/>
        <w:spacing w:before="0" w:beforeAutospacing="0" w:after="0" w:afterAutospacing="0"/>
        <w:jc w:val="both"/>
        <w:rPr>
          <w:color w:val="000000"/>
          <w:sz w:val="16"/>
          <w:szCs w:val="28"/>
        </w:rPr>
      </w:pPr>
    </w:p>
    <w:p w:rsidR="00612CAE" w:rsidRPr="00BB3F02" w:rsidRDefault="00BD1B2D" w:rsidP="00BD1B2D">
      <w:pPr>
        <w:pStyle w:val="a4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BB3F02">
        <w:rPr>
          <w:rFonts w:ascii="Times New Roman" w:hAnsi="Times New Roman" w:cs="Times New Roman"/>
          <w:sz w:val="30"/>
          <w:szCs w:val="30"/>
        </w:rPr>
        <w:t>Таблица 3</w:t>
      </w:r>
    </w:p>
    <w:p w:rsidR="002D1A38" w:rsidRPr="00BB3F02" w:rsidRDefault="002D1A38" w:rsidP="00BD1B2D">
      <w:pPr>
        <w:pStyle w:val="a4"/>
        <w:jc w:val="center"/>
        <w:rPr>
          <w:rFonts w:ascii="Times New Roman" w:hAnsi="Times New Roman" w:cs="Times New Roman"/>
          <w:szCs w:val="32"/>
        </w:rPr>
      </w:pPr>
    </w:p>
    <w:p w:rsidR="00BB3F02" w:rsidRDefault="00612CAE" w:rsidP="002D1A38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3F02">
        <w:rPr>
          <w:rFonts w:ascii="Times New Roman" w:hAnsi="Times New Roman" w:cs="Times New Roman"/>
          <w:sz w:val="30"/>
          <w:szCs w:val="30"/>
        </w:rPr>
        <w:t>Число учащихся общеобразовательных учреждений,</w:t>
      </w:r>
      <w:r w:rsidR="00BD1B2D" w:rsidRPr="00BB3F02">
        <w:rPr>
          <w:rFonts w:ascii="Times New Roman" w:hAnsi="Times New Roman" w:cs="Times New Roman"/>
          <w:sz w:val="30"/>
          <w:szCs w:val="30"/>
        </w:rPr>
        <w:t xml:space="preserve"> </w:t>
      </w:r>
      <w:r w:rsidRPr="00BB3F02">
        <w:rPr>
          <w:rFonts w:ascii="Times New Roman" w:hAnsi="Times New Roman" w:cs="Times New Roman"/>
          <w:sz w:val="30"/>
          <w:szCs w:val="30"/>
        </w:rPr>
        <w:t xml:space="preserve">получающих </w:t>
      </w:r>
    </w:p>
    <w:p w:rsidR="00612CAE" w:rsidRPr="00BB3F02" w:rsidRDefault="00BB3F02" w:rsidP="002D1A38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12CAE" w:rsidRPr="00BB3F02">
        <w:rPr>
          <w:rFonts w:ascii="Times New Roman" w:hAnsi="Times New Roman" w:cs="Times New Roman"/>
          <w:sz w:val="30"/>
          <w:szCs w:val="30"/>
        </w:rPr>
        <w:t>итание</w:t>
      </w:r>
      <w:r>
        <w:rPr>
          <w:rFonts w:ascii="Times New Roman" w:hAnsi="Times New Roman" w:cs="Times New Roman"/>
          <w:sz w:val="30"/>
          <w:szCs w:val="30"/>
        </w:rPr>
        <w:t>,</w:t>
      </w:r>
      <w:r w:rsidR="00612CAE" w:rsidRPr="00BB3F02">
        <w:rPr>
          <w:rFonts w:ascii="Times New Roman" w:hAnsi="Times New Roman" w:cs="Times New Roman"/>
          <w:sz w:val="30"/>
          <w:szCs w:val="30"/>
        </w:rPr>
        <w:t xml:space="preserve"> по категориям</w:t>
      </w:r>
    </w:p>
    <w:p w:rsidR="00612CAE" w:rsidRPr="00BB3F02" w:rsidRDefault="00612CAE" w:rsidP="00612CAE">
      <w:pPr>
        <w:pStyle w:val="a4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993"/>
        <w:gridCol w:w="1275"/>
        <w:gridCol w:w="1621"/>
        <w:gridCol w:w="1214"/>
        <w:gridCol w:w="1338"/>
        <w:gridCol w:w="1134"/>
        <w:gridCol w:w="1134"/>
      </w:tblGrid>
      <w:tr w:rsidR="00612CAE" w:rsidRPr="00612CAE" w:rsidTr="00681452">
        <w:trPr>
          <w:trHeight w:val="2713"/>
        </w:trPr>
        <w:tc>
          <w:tcPr>
            <w:tcW w:w="1214" w:type="dxa"/>
            <w:shd w:val="clear" w:color="000000" w:fill="FFFFFF"/>
            <w:hideMark/>
          </w:tcPr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3" w:type="dxa"/>
            <w:shd w:val="clear" w:color="000000" w:fill="FFFFFF"/>
            <w:hideMark/>
          </w:tcPr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обучаю</w:t>
            </w:r>
            <w:r w:rsidR="00BB3F02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щихся, чел.</w:t>
            </w:r>
          </w:p>
        </w:tc>
        <w:tc>
          <w:tcPr>
            <w:tcW w:w="1275" w:type="dxa"/>
            <w:shd w:val="clear" w:color="000000" w:fill="FFFFFF"/>
            <w:hideMark/>
          </w:tcPr>
          <w:p w:rsidR="00612CAE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</w:t>
            </w:r>
            <w:r w:rsidR="00612CAE"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</w:p>
          <w:p w:rsid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обучаю-щихся, </w:t>
            </w:r>
          </w:p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получающих питание</w:t>
            </w:r>
          </w:p>
          <w:p w:rsid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 краевого бюджета по состоя-нию на 01.01.2019,</w:t>
            </w:r>
          </w:p>
          <w:p w:rsidR="00612CAE" w:rsidRPr="00612CAE" w:rsidRDefault="00BB3F0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21" w:type="dxa"/>
            <w:shd w:val="clear" w:color="000000" w:fill="FFFFFF"/>
            <w:hideMark/>
          </w:tcPr>
          <w:p w:rsidR="00612CAE" w:rsidRPr="00612CAE" w:rsidRDefault="00612CAE" w:rsidP="00BB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получающих питание в группе продленного дня (з</w:t>
            </w:r>
            <w:r w:rsidR="00681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счет средств бюджета города) </w:t>
            </w: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</w:t>
            </w:r>
            <w:r w:rsidR="00BB3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янию  на 01.01.2019, </w:t>
            </w: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чел. (данные льготники также получают питание за счет средств краевого бюджета)</w:t>
            </w:r>
          </w:p>
        </w:tc>
        <w:tc>
          <w:tcPr>
            <w:tcW w:w="1214" w:type="dxa"/>
            <w:shd w:val="clear" w:color="000000" w:fill="FFFFFF"/>
            <w:hideMark/>
          </w:tcPr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</w:t>
            </w:r>
            <w:r w:rsidR="00681452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лучаю</w:t>
            </w: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щих компенсацию за счет средств краевого бюджета (на дому)  по со</w:t>
            </w:r>
            <w:r w:rsidR="00BB3F02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стоянию  на 01.01.2019,  чел.</w:t>
            </w:r>
          </w:p>
        </w:tc>
        <w:tc>
          <w:tcPr>
            <w:tcW w:w="1338" w:type="dxa"/>
            <w:shd w:val="clear" w:color="000000" w:fill="FFFFFF"/>
            <w:hideMark/>
          </w:tcPr>
          <w:p w:rsid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учащихся, получающих питание </w:t>
            </w:r>
          </w:p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внебюджетных средств (родительской платы) по состоя</w:t>
            </w:r>
            <w:r w:rsidR="00BB3F02">
              <w:rPr>
                <w:rFonts w:ascii="Times New Roman" w:eastAsia="Times New Roman" w:hAnsi="Times New Roman" w:cs="Times New Roman"/>
                <w:sz w:val="20"/>
                <w:szCs w:val="20"/>
              </w:rPr>
              <w:t>нию  на 01.01.2019, 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получаю-щих буфетную продукци</w:t>
            </w:r>
            <w:r w:rsidR="00BB3F02">
              <w:rPr>
                <w:rFonts w:ascii="Times New Roman" w:eastAsia="Times New Roman" w:hAnsi="Times New Roman" w:cs="Times New Roman"/>
                <w:sz w:val="20"/>
                <w:szCs w:val="20"/>
              </w:rPr>
              <w:t>ю по состоянию  на 01.01.2019, 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получаю-щих питание</w:t>
            </w:r>
          </w:p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вне обще-</w:t>
            </w:r>
          </w:p>
          <w:p w:rsidR="00612CAE" w:rsidRPr="00612CAE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A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образова-тельного учреждения по состоя</w:t>
            </w:r>
            <w:r w:rsidR="00BB3F02">
              <w:rPr>
                <w:rFonts w:ascii="Times New Roman" w:eastAsia="Times New Roman" w:hAnsi="Times New Roman" w:cs="Times New Roman"/>
                <w:sz w:val="20"/>
                <w:szCs w:val="20"/>
              </w:rPr>
              <w:t>нию на 01.01.2019, чел.</w:t>
            </w:r>
          </w:p>
        </w:tc>
      </w:tr>
    </w:tbl>
    <w:p w:rsidR="00681452" w:rsidRPr="00681452" w:rsidRDefault="00681452" w:rsidP="00681452">
      <w:pPr>
        <w:spacing w:after="0" w:line="14" w:lineRule="auto"/>
        <w:rPr>
          <w:sz w:val="2"/>
          <w:szCs w:val="2"/>
        </w:rPr>
      </w:pP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993"/>
        <w:gridCol w:w="1275"/>
        <w:gridCol w:w="1621"/>
        <w:gridCol w:w="1214"/>
        <w:gridCol w:w="1338"/>
        <w:gridCol w:w="1134"/>
        <w:gridCol w:w="1134"/>
      </w:tblGrid>
      <w:tr w:rsidR="00681452" w:rsidRPr="00612CAE" w:rsidTr="00AA3819">
        <w:trPr>
          <w:trHeight w:val="58"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452" w:rsidRPr="00612CAE" w:rsidRDefault="00681452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2CAE" w:rsidRPr="00681452" w:rsidTr="00681452">
        <w:trPr>
          <w:trHeight w:val="6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городу Красноярску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112395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14051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82189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9856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11052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7944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BB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BB3F02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елезно</w:t>
            </w: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8478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17049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36168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28993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2883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14405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612CAE" w:rsidRPr="00681452" w:rsidTr="00681452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AE" w:rsidRPr="00612CAE" w:rsidRDefault="00612CAE" w:rsidP="0068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AE" w:rsidRPr="00681452" w:rsidRDefault="00612CAE" w:rsidP="0068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452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</w:tr>
    </w:tbl>
    <w:p w:rsidR="00AA3819" w:rsidRDefault="00AA3819" w:rsidP="00612C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28"/>
        </w:rPr>
      </w:pPr>
    </w:p>
    <w:p w:rsidR="00612CAE" w:rsidRPr="00612CAE" w:rsidRDefault="00612CAE" w:rsidP="00612C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28"/>
        </w:rPr>
      </w:pPr>
      <w:r w:rsidRPr="00612CAE">
        <w:rPr>
          <w:rFonts w:ascii="Times New Roman" w:hAnsi="Times New Roman" w:cs="Times New Roman"/>
          <w:sz w:val="30"/>
          <w:szCs w:val="28"/>
        </w:rPr>
        <w:t xml:space="preserve">Обучающиеся в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612CAE">
        <w:rPr>
          <w:rFonts w:ascii="Times New Roman" w:hAnsi="Times New Roman" w:cs="Times New Roman"/>
          <w:sz w:val="30"/>
          <w:szCs w:val="28"/>
        </w:rPr>
        <w:t xml:space="preserve">образовательных учреждениях города имеют право выбора вида получаемого питания: скомплектованный рацион, двухразовое питание и свободный выбор. Количество учеников, распределенных по видам питания, в разрезе районов города представлено </w:t>
      </w:r>
      <w:r w:rsidR="00BB3F02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612CAE">
        <w:rPr>
          <w:rFonts w:ascii="Times New Roman" w:hAnsi="Times New Roman" w:cs="Times New Roman"/>
          <w:sz w:val="30"/>
          <w:szCs w:val="28"/>
        </w:rPr>
        <w:t xml:space="preserve">в таблице </w:t>
      </w:r>
      <w:r w:rsidR="00BB3F02">
        <w:rPr>
          <w:rFonts w:ascii="Times New Roman" w:hAnsi="Times New Roman" w:cs="Times New Roman"/>
          <w:sz w:val="30"/>
          <w:szCs w:val="28"/>
        </w:rPr>
        <w:t>приложения 2 к настоящей Концепции</w:t>
      </w:r>
      <w:r w:rsidRPr="00612CAE">
        <w:rPr>
          <w:rFonts w:ascii="Times New Roman" w:hAnsi="Times New Roman" w:cs="Times New Roman"/>
          <w:sz w:val="30"/>
          <w:szCs w:val="28"/>
        </w:rPr>
        <w:t>.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По данным комплектования учащихся общеобразовательных школ города Красноярска в 1–4 классах обучалось следующее количество учащихся: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на 2014/15 учебный год</w:t>
      </w:r>
      <w:r w:rsidR="00BB3F02">
        <w:rPr>
          <w:sz w:val="30"/>
          <w:szCs w:val="28"/>
        </w:rPr>
        <w:t xml:space="preserve"> </w:t>
      </w:r>
      <w:r w:rsidRPr="00612CAE">
        <w:rPr>
          <w:sz w:val="30"/>
          <w:szCs w:val="28"/>
        </w:rPr>
        <w:t>– 40 021 человек;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на 2015/16 учебный год – 41 780 человек;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на 2016/17 учебный год – 44 652 человека;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на 2017/18 учебный год – 48 176 человек;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на 2018/19 учебный год – 51 687 человек</w:t>
      </w:r>
      <w:r>
        <w:rPr>
          <w:sz w:val="30"/>
          <w:szCs w:val="28"/>
        </w:rPr>
        <w:t>.</w:t>
      </w:r>
    </w:p>
    <w:p w:rsidR="00612CAE" w:rsidRPr="00612CAE" w:rsidRDefault="00612CAE" w:rsidP="00612CAE">
      <w:pPr>
        <w:pStyle w:val="ConsPlusNormal"/>
        <w:ind w:firstLine="851"/>
        <w:jc w:val="both"/>
        <w:rPr>
          <w:sz w:val="30"/>
          <w:szCs w:val="28"/>
        </w:rPr>
      </w:pPr>
      <w:r w:rsidRPr="00612CAE">
        <w:rPr>
          <w:sz w:val="30"/>
          <w:szCs w:val="28"/>
        </w:rPr>
        <w:t>Из них питались в группах продленного дня 3 853 учащихся. Стоимость питания в день составляет 42,37 рубля. Количество дней питания учащихся в течение уче</w:t>
      </w:r>
      <w:r w:rsidR="003E57C2">
        <w:rPr>
          <w:sz w:val="30"/>
          <w:szCs w:val="28"/>
        </w:rPr>
        <w:t>бного года составляет 165 дней (с</w:t>
      </w:r>
      <w:r w:rsidR="003E57C2" w:rsidRPr="006C1DA6">
        <w:rPr>
          <w:sz w:val="30"/>
          <w:szCs w:val="28"/>
        </w:rPr>
        <w:t>труктура учащихся по характеристике получаемого питания</w:t>
      </w:r>
      <w:r w:rsidR="00C91834">
        <w:rPr>
          <w:sz w:val="30"/>
          <w:szCs w:val="28"/>
        </w:rPr>
        <w:t xml:space="preserve"> представлена в приложении 2</w:t>
      </w:r>
      <w:r w:rsidR="00BB3F02">
        <w:rPr>
          <w:sz w:val="30"/>
          <w:szCs w:val="28"/>
        </w:rPr>
        <w:t xml:space="preserve"> к настоящей Концепции</w:t>
      </w:r>
      <w:r w:rsidR="00327957">
        <w:rPr>
          <w:sz w:val="30"/>
          <w:szCs w:val="28"/>
        </w:rPr>
        <w:t>)</w:t>
      </w:r>
      <w:r w:rsidR="003E57C2">
        <w:rPr>
          <w:sz w:val="30"/>
          <w:szCs w:val="28"/>
        </w:rPr>
        <w:t>.</w:t>
      </w:r>
    </w:p>
    <w:p w:rsidR="00612CAE" w:rsidRPr="00612CAE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Для более полной характеристики охвата питанием учащихся города изучен состав получаемого в школах питания. Данные таблицы с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видетельствуют о том, что 15,95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% (17 932) учащихся получают двухра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зовое питание, 65,27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% (73 358) учащихся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получают завтрак или обед, 8,77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% (9 856) учащихся питаются по свободному выбору (буфет). Определенная часть учащихся получает в школах двухразовое питание.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            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Как правило, школьники 1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-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4 классов. Факт закономерный, поскольку учащиеся младших классов получают питание организовано, путем предварительного накрытия столов, под контролем классного руководителя, в то время как учащиеся средних и старших классов реже используют эту форму организации питания, питаются самостоятельно через раздачу или буфет.</w:t>
      </w:r>
    </w:p>
    <w:p w:rsidR="00612CAE" w:rsidRPr="00612CAE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Наиболее высоки данные показатели в ш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колах Кировского района – 28,62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%, Октябрьского района – 23,40%,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Железнодорожного района – 19,24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%. Наименьшая доля учащихся, получающих двухразовое питание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,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в школах Свердловского район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а – 4,19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% и Советского района – </w:t>
      </w:r>
      <w:r w:rsidR="00AA3819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            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12,53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%.</w:t>
      </w:r>
    </w:p>
    <w:p w:rsidR="00612CAE" w:rsidRPr="00612CAE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Продукция буфетов не всегда соответствует требованиям рацио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нального питания, однако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дети ее охотно покупают, даже получая при этом двухразовое питание или комплексный завтрак. Общее количество питающихся по свободн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ому выбору блюд составляет 8,77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%.</w:t>
      </w:r>
    </w:p>
    <w:p w:rsidR="00612CAE" w:rsidRPr="00112729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28"/>
        </w:rPr>
      </w:pP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Сравнительный анализ структуры питающихся по характеристике получаемого питания в разрезе районов города выявил, что наивысший показатель обеспечения школьников двухразовым питанием наблю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-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дается в Кировск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ом районе 28,62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% (3 276 человек), завтраком или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             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обедом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– 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в Советском районе 72,53% (26 234 человек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а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 xml:space="preserve">), а в школах Железнодорожного района максимальное количество учащихся питается по меню </w:t>
      </w:r>
      <w:r w:rsidR="004457DA">
        <w:rPr>
          <w:rFonts w:ascii="Times New Roman" w:hAnsi="Times New Roman" w:cs="Times New Roman"/>
          <w:color w:val="000000" w:themeColor="text1"/>
          <w:sz w:val="30"/>
          <w:szCs w:val="28"/>
        </w:rPr>
        <w:t>со свободным выбором блюд – 13,51</w:t>
      </w:r>
      <w:r w:rsidRPr="00612CAE">
        <w:rPr>
          <w:rFonts w:ascii="Times New Roman" w:hAnsi="Times New Roman" w:cs="Times New Roman"/>
          <w:color w:val="000000" w:themeColor="text1"/>
          <w:sz w:val="30"/>
          <w:szCs w:val="28"/>
        </w:rPr>
        <w:t>% (1 145).</w:t>
      </w:r>
    </w:p>
    <w:p w:rsidR="00612CAE" w:rsidRPr="004457DA" w:rsidRDefault="00612CAE" w:rsidP="006920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3819" w:rsidRDefault="00C3339E" w:rsidP="005960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  <w:lang w:val="en-US"/>
        </w:rPr>
        <w:t>II</w:t>
      </w:r>
      <w:r w:rsidR="001C63A4" w:rsidRPr="000C1DD6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  <w:lang w:val="en-US"/>
        </w:rPr>
        <w:t>V</w:t>
      </w:r>
      <w:r w:rsidRPr="00C3339E">
        <w:rPr>
          <w:rFonts w:ascii="Times New Roman" w:hAnsi="Times New Roman" w:cs="Times New Roman"/>
          <w:sz w:val="30"/>
          <w:szCs w:val="28"/>
        </w:rPr>
        <w:t>.</w:t>
      </w:r>
      <w:r w:rsidR="001C63A4" w:rsidRPr="000C1DD6">
        <w:rPr>
          <w:rFonts w:ascii="Times New Roman" w:hAnsi="Times New Roman" w:cs="Times New Roman"/>
          <w:sz w:val="30"/>
          <w:szCs w:val="28"/>
        </w:rPr>
        <w:t xml:space="preserve"> Механизм </w:t>
      </w:r>
      <w:r w:rsidR="004556DC" w:rsidRPr="000C1DD6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32808" w:rsidRPr="000C1DD6">
        <w:rPr>
          <w:rFonts w:ascii="Times New Roman" w:hAnsi="Times New Roman" w:cs="Times New Roman"/>
          <w:sz w:val="30"/>
          <w:szCs w:val="28"/>
        </w:rPr>
        <w:t xml:space="preserve">финансирования </w:t>
      </w:r>
      <w:r w:rsidR="001C63A4" w:rsidRPr="000C1DD6">
        <w:rPr>
          <w:rFonts w:ascii="Times New Roman" w:hAnsi="Times New Roman" w:cs="Times New Roman"/>
          <w:sz w:val="30"/>
          <w:szCs w:val="28"/>
        </w:rPr>
        <w:t>организации питания</w:t>
      </w:r>
      <w:r w:rsidR="00F76E68" w:rsidRPr="000C1DD6">
        <w:rPr>
          <w:rFonts w:ascii="Times New Roman" w:hAnsi="Times New Roman" w:cs="Times New Roman"/>
          <w:sz w:val="30"/>
          <w:szCs w:val="28"/>
        </w:rPr>
        <w:t xml:space="preserve"> </w:t>
      </w:r>
    </w:p>
    <w:p w:rsidR="004556DC" w:rsidRPr="005960DA" w:rsidRDefault="00F76E68" w:rsidP="005960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>обучающихся в общеобразовательных учреждениях города</w:t>
      </w:r>
    </w:p>
    <w:p w:rsidR="00BE7AF3" w:rsidRPr="004457DA" w:rsidRDefault="00BE7AF3" w:rsidP="0059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AE" w:rsidRPr="000C1DD6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>Согласно п</w:t>
      </w:r>
      <w:r w:rsidR="004457DA">
        <w:rPr>
          <w:rFonts w:ascii="Times New Roman" w:hAnsi="Times New Roman" w:cs="Times New Roman"/>
          <w:sz w:val="30"/>
          <w:szCs w:val="28"/>
        </w:rPr>
        <w:t>ункту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0C1DD6">
        <w:rPr>
          <w:rFonts w:ascii="Times New Roman" w:hAnsi="Times New Roman" w:cs="Times New Roman"/>
          <w:sz w:val="30"/>
          <w:szCs w:val="28"/>
        </w:rPr>
        <w:t>3 ст</w:t>
      </w:r>
      <w:r w:rsidR="004457DA">
        <w:rPr>
          <w:rFonts w:ascii="Times New Roman" w:hAnsi="Times New Roman" w:cs="Times New Roman"/>
          <w:sz w:val="30"/>
          <w:szCs w:val="28"/>
        </w:rPr>
        <w:t>атьи</w:t>
      </w:r>
      <w:r w:rsidR="00AA3819">
        <w:rPr>
          <w:rFonts w:ascii="Times New Roman" w:hAnsi="Times New Roman" w:cs="Times New Roman"/>
          <w:sz w:val="30"/>
          <w:szCs w:val="28"/>
        </w:rPr>
        <w:t xml:space="preserve"> 1</w:t>
      </w:r>
      <w:r w:rsidRPr="000C1DD6">
        <w:rPr>
          <w:rFonts w:ascii="Times New Roman" w:hAnsi="Times New Roman" w:cs="Times New Roman"/>
          <w:sz w:val="30"/>
          <w:szCs w:val="28"/>
        </w:rPr>
        <w:t xml:space="preserve">1 Закона Красноярского края </w:t>
      </w:r>
      <w:r w:rsidR="004457DA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0C1DD6">
        <w:rPr>
          <w:rFonts w:ascii="Times New Roman" w:hAnsi="Times New Roman" w:cs="Times New Roman"/>
          <w:sz w:val="30"/>
          <w:szCs w:val="28"/>
        </w:rPr>
        <w:t>от 02.11.2000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0C1DD6">
        <w:rPr>
          <w:rFonts w:ascii="Times New Roman" w:hAnsi="Times New Roman" w:cs="Times New Roman"/>
          <w:sz w:val="30"/>
          <w:szCs w:val="28"/>
        </w:rPr>
        <w:t>№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0C1DD6">
        <w:rPr>
          <w:rFonts w:ascii="Times New Roman" w:hAnsi="Times New Roman" w:cs="Times New Roman"/>
          <w:sz w:val="30"/>
          <w:szCs w:val="28"/>
        </w:rPr>
        <w:t xml:space="preserve">12-961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0C1DD6">
        <w:rPr>
          <w:rFonts w:ascii="Times New Roman" w:hAnsi="Times New Roman" w:cs="Times New Roman"/>
          <w:sz w:val="30"/>
          <w:szCs w:val="28"/>
        </w:rPr>
        <w:t>О защите прав ребенка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0C1DD6">
        <w:rPr>
          <w:rFonts w:ascii="Times New Roman" w:hAnsi="Times New Roman" w:cs="Times New Roman"/>
          <w:sz w:val="30"/>
          <w:szCs w:val="28"/>
        </w:rPr>
        <w:t xml:space="preserve"> за счет средств суб</w:t>
      </w:r>
      <w:r w:rsidR="004457DA">
        <w:rPr>
          <w:rFonts w:ascii="Times New Roman" w:hAnsi="Times New Roman" w:cs="Times New Roman"/>
          <w:sz w:val="30"/>
          <w:szCs w:val="28"/>
        </w:rPr>
        <w:t>-</w:t>
      </w:r>
      <w:r w:rsidRPr="000C1DD6">
        <w:rPr>
          <w:rFonts w:ascii="Times New Roman" w:hAnsi="Times New Roman" w:cs="Times New Roman"/>
          <w:sz w:val="30"/>
          <w:szCs w:val="28"/>
        </w:rPr>
        <w:t xml:space="preserve">сидии из краевого бюджета организовано горячее питания для обучающихся следующих категорий  </w:t>
      </w:r>
      <w:r w:rsidRPr="000C1DD6">
        <w:rPr>
          <w:rFonts w:ascii="Times New Roman" w:hAnsi="Times New Roman" w:cs="Times New Roman"/>
          <w:bCs/>
          <w:sz w:val="30"/>
          <w:szCs w:val="28"/>
        </w:rPr>
        <w:t>(за счет краевых средств)</w:t>
      </w:r>
      <w:r w:rsidRPr="000C1DD6">
        <w:rPr>
          <w:rFonts w:ascii="Times New Roman" w:hAnsi="Times New Roman" w:cs="Times New Roman"/>
          <w:sz w:val="30"/>
          <w:szCs w:val="28"/>
        </w:rPr>
        <w:t>:</w:t>
      </w:r>
    </w:p>
    <w:p w:rsidR="00612CAE" w:rsidRPr="000C1DD6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 xml:space="preserve">обучающиеся из семей со среднедушевым доходом ниже величины прожиточного минимума, установленной в районах Красноярского края на душу населения </w:t>
      </w:r>
      <w:r w:rsidRPr="000C1DD6">
        <w:rPr>
          <w:rFonts w:ascii="Times New Roman" w:hAnsi="Times New Roman" w:cs="Times New Roman"/>
          <w:bCs/>
          <w:sz w:val="30"/>
          <w:szCs w:val="28"/>
        </w:rPr>
        <w:t>(завтрак)</w:t>
      </w:r>
      <w:r w:rsidRPr="000C1DD6">
        <w:rPr>
          <w:rFonts w:ascii="Times New Roman" w:hAnsi="Times New Roman" w:cs="Times New Roman"/>
          <w:sz w:val="30"/>
          <w:szCs w:val="28"/>
        </w:rPr>
        <w:t>;</w:t>
      </w:r>
    </w:p>
    <w:p w:rsidR="00612CAE" w:rsidRPr="000C1DD6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 xml:space="preserve"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 </w:t>
      </w:r>
      <w:r w:rsidRPr="000C1DD6">
        <w:rPr>
          <w:rFonts w:ascii="Times New Roman" w:hAnsi="Times New Roman" w:cs="Times New Roman"/>
          <w:bCs/>
          <w:sz w:val="30"/>
          <w:szCs w:val="28"/>
        </w:rPr>
        <w:t>(завтрак)</w:t>
      </w:r>
      <w:r w:rsidRPr="000C1DD6">
        <w:rPr>
          <w:rFonts w:ascii="Times New Roman" w:hAnsi="Times New Roman" w:cs="Times New Roman"/>
          <w:sz w:val="30"/>
          <w:szCs w:val="28"/>
        </w:rPr>
        <w:t>;</w:t>
      </w:r>
    </w:p>
    <w:p w:rsidR="00612CAE" w:rsidRPr="000C1DD6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 </w:t>
      </w:r>
      <w:r w:rsidRPr="000C1DD6">
        <w:rPr>
          <w:rFonts w:ascii="Times New Roman" w:hAnsi="Times New Roman" w:cs="Times New Roman"/>
          <w:bCs/>
          <w:sz w:val="30"/>
          <w:szCs w:val="28"/>
        </w:rPr>
        <w:t>(завтрак)</w:t>
      </w:r>
      <w:r w:rsidRPr="000C1DD6">
        <w:rPr>
          <w:rFonts w:ascii="Times New Roman" w:hAnsi="Times New Roman" w:cs="Times New Roman"/>
          <w:sz w:val="30"/>
          <w:szCs w:val="28"/>
        </w:rPr>
        <w:t>;</w:t>
      </w:r>
    </w:p>
    <w:p w:rsidR="00612CAE" w:rsidRPr="000C1DD6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 xml:space="preserve"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</w:t>
      </w:r>
      <w:r w:rsidRPr="000C1DD6">
        <w:rPr>
          <w:rFonts w:ascii="Times New Roman" w:hAnsi="Times New Roman" w:cs="Times New Roman"/>
          <w:bCs/>
          <w:sz w:val="30"/>
          <w:szCs w:val="28"/>
        </w:rPr>
        <w:t>(завтрак)</w:t>
      </w:r>
      <w:r w:rsidRPr="000C1DD6">
        <w:rPr>
          <w:rFonts w:ascii="Times New Roman" w:hAnsi="Times New Roman" w:cs="Times New Roman"/>
          <w:sz w:val="30"/>
          <w:szCs w:val="28"/>
        </w:rPr>
        <w:t>;</w:t>
      </w:r>
    </w:p>
    <w:p w:rsidR="00612CAE" w:rsidRPr="000C1DD6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0C1DD6">
        <w:rPr>
          <w:rFonts w:ascii="Times New Roman" w:hAnsi="Times New Roman" w:cs="Times New Roman"/>
          <w:sz w:val="30"/>
          <w:szCs w:val="28"/>
        </w:rPr>
        <w:t xml:space="preserve">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 </w:t>
      </w:r>
      <w:r w:rsidRPr="000C1DD6">
        <w:rPr>
          <w:rFonts w:ascii="Times New Roman" w:hAnsi="Times New Roman" w:cs="Times New Roman"/>
          <w:bCs/>
          <w:sz w:val="30"/>
          <w:szCs w:val="28"/>
        </w:rPr>
        <w:t xml:space="preserve">(обед </w:t>
      </w:r>
      <w:r w:rsidR="00AA3819">
        <w:rPr>
          <w:rFonts w:ascii="Times New Roman" w:hAnsi="Times New Roman" w:cs="Times New Roman"/>
          <w:bCs/>
          <w:sz w:val="30"/>
          <w:szCs w:val="28"/>
        </w:rPr>
        <w:t xml:space="preserve">         </w:t>
      </w:r>
      <w:r w:rsidRPr="000C1DD6">
        <w:rPr>
          <w:rFonts w:ascii="Times New Roman" w:hAnsi="Times New Roman" w:cs="Times New Roman"/>
          <w:bCs/>
          <w:sz w:val="30"/>
          <w:szCs w:val="28"/>
        </w:rPr>
        <w:t>и завтрак).</w:t>
      </w:r>
    </w:p>
    <w:p w:rsidR="00612CAE" w:rsidRPr="00112729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C1DD6">
        <w:rPr>
          <w:rFonts w:ascii="Times New Roman" w:hAnsi="Times New Roman" w:cs="Times New Roman"/>
          <w:bCs/>
          <w:sz w:val="30"/>
          <w:szCs w:val="28"/>
        </w:rPr>
        <w:t>За счет средств городского бюджета</w:t>
      </w:r>
      <w:r w:rsidRPr="000C1DD6">
        <w:rPr>
          <w:rFonts w:ascii="Times New Roman" w:hAnsi="Times New Roman" w:cs="Times New Roman"/>
          <w:sz w:val="30"/>
          <w:szCs w:val="28"/>
        </w:rPr>
        <w:t xml:space="preserve"> финансирование осуществляется на приготовление горячих </w:t>
      </w:r>
      <w:r w:rsidRPr="000C1DD6">
        <w:rPr>
          <w:rFonts w:ascii="Times New Roman" w:hAnsi="Times New Roman" w:cs="Times New Roman"/>
          <w:bCs/>
          <w:sz w:val="30"/>
          <w:szCs w:val="28"/>
        </w:rPr>
        <w:t>обедов</w:t>
      </w:r>
      <w:r w:rsidRPr="000C1DD6">
        <w:rPr>
          <w:rFonts w:ascii="Times New Roman" w:hAnsi="Times New Roman" w:cs="Times New Roman"/>
          <w:sz w:val="30"/>
          <w:szCs w:val="28"/>
        </w:rPr>
        <w:t xml:space="preserve"> для детей, посещающих группу продленного дня, относящихся к категории обучающихся из семей </w:t>
      </w:r>
      <w:r w:rsidR="004457D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Pr="000C1DD6">
        <w:rPr>
          <w:rFonts w:ascii="Times New Roman" w:hAnsi="Times New Roman" w:cs="Times New Roman"/>
          <w:sz w:val="30"/>
          <w:szCs w:val="28"/>
        </w:rPr>
        <w:t xml:space="preserve">со среднедушевым доходом ниже величины прожиточного минимума, установленной в районах Красноярского края на душу населения (в соответствии с </w:t>
      </w:r>
      <w:r w:rsidR="004457DA">
        <w:rPr>
          <w:rFonts w:ascii="Times New Roman" w:hAnsi="Times New Roman" w:cs="Times New Roman"/>
          <w:sz w:val="30"/>
          <w:szCs w:val="28"/>
        </w:rPr>
        <w:t>п</w:t>
      </w:r>
      <w:r w:rsidRPr="000C1DD6">
        <w:rPr>
          <w:rFonts w:ascii="Times New Roman" w:hAnsi="Times New Roman" w:cs="Times New Roman"/>
          <w:sz w:val="30"/>
          <w:szCs w:val="28"/>
        </w:rPr>
        <w:t>остановлением администрации г</w:t>
      </w:r>
      <w:r w:rsidR="004457DA">
        <w:rPr>
          <w:rFonts w:ascii="Times New Roman" w:hAnsi="Times New Roman" w:cs="Times New Roman"/>
          <w:sz w:val="30"/>
          <w:szCs w:val="28"/>
        </w:rPr>
        <w:t>орода</w:t>
      </w:r>
      <w:r w:rsidRPr="000C1DD6">
        <w:rPr>
          <w:rFonts w:ascii="Times New Roman" w:hAnsi="Times New Roman" w:cs="Times New Roman"/>
          <w:sz w:val="30"/>
          <w:szCs w:val="28"/>
        </w:rPr>
        <w:t xml:space="preserve"> от 21.04.2011 </w:t>
      </w:r>
      <w:r w:rsidR="004457D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Pr="000C1DD6">
        <w:rPr>
          <w:rFonts w:ascii="Times New Roman" w:hAnsi="Times New Roman" w:cs="Times New Roman"/>
          <w:sz w:val="30"/>
          <w:szCs w:val="28"/>
        </w:rPr>
        <w:t xml:space="preserve">№ 140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0C1DD6">
        <w:rPr>
          <w:rFonts w:ascii="Times New Roman" w:hAnsi="Times New Roman" w:cs="Times New Roman"/>
          <w:sz w:val="30"/>
          <w:szCs w:val="28"/>
        </w:rPr>
        <w:t xml:space="preserve">Об утверждении </w:t>
      </w:r>
      <w:r w:rsidR="004457DA">
        <w:rPr>
          <w:rFonts w:ascii="Times New Roman" w:hAnsi="Times New Roman" w:cs="Times New Roman"/>
          <w:sz w:val="30"/>
          <w:szCs w:val="28"/>
        </w:rPr>
        <w:t>П</w:t>
      </w:r>
      <w:r w:rsidRPr="000C1DD6">
        <w:rPr>
          <w:rFonts w:ascii="Times New Roman" w:hAnsi="Times New Roman" w:cs="Times New Roman"/>
          <w:sz w:val="30"/>
          <w:szCs w:val="28"/>
        </w:rPr>
        <w:t>оложения об организации деятельности групп продл</w:t>
      </w:r>
      <w:r w:rsidR="004457DA">
        <w:rPr>
          <w:rFonts w:ascii="Times New Roman" w:hAnsi="Times New Roman" w:cs="Times New Roman"/>
          <w:sz w:val="30"/>
          <w:szCs w:val="28"/>
        </w:rPr>
        <w:t>е</w:t>
      </w:r>
      <w:r w:rsidRPr="000C1DD6">
        <w:rPr>
          <w:rFonts w:ascii="Times New Roman" w:hAnsi="Times New Roman" w:cs="Times New Roman"/>
          <w:sz w:val="30"/>
          <w:szCs w:val="28"/>
        </w:rPr>
        <w:t>нного дня в муниципальных общеобразовательных учреждениях города Красноярска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0C1DD6">
        <w:rPr>
          <w:rFonts w:ascii="Times New Roman" w:hAnsi="Times New Roman" w:cs="Times New Roman"/>
          <w:sz w:val="30"/>
          <w:szCs w:val="28"/>
        </w:rPr>
        <w:t>).</w:t>
      </w:r>
      <w:r w:rsidRPr="00112729">
        <w:rPr>
          <w:rFonts w:ascii="Times New Roman" w:hAnsi="Times New Roman" w:cs="Times New Roman"/>
          <w:sz w:val="30"/>
          <w:szCs w:val="28"/>
        </w:rPr>
        <w:t xml:space="preserve"> </w:t>
      </w:r>
    </w:p>
    <w:p w:rsidR="00612CAE" w:rsidRPr="00DA5CB2" w:rsidRDefault="00612CAE" w:rsidP="00AA3819">
      <w:pPr>
        <w:pStyle w:val="ConsPlusNormal"/>
        <w:ind w:firstLine="709"/>
        <w:jc w:val="both"/>
        <w:rPr>
          <w:rFonts w:eastAsiaTheme="minorEastAsia"/>
          <w:bCs/>
          <w:sz w:val="30"/>
          <w:szCs w:val="28"/>
        </w:rPr>
      </w:pPr>
      <w:r w:rsidRPr="00DA5CB2">
        <w:rPr>
          <w:rFonts w:eastAsiaTheme="minorEastAsia"/>
          <w:bCs/>
          <w:sz w:val="30"/>
          <w:szCs w:val="28"/>
        </w:rPr>
        <w:t xml:space="preserve">С 01.01.2018 за счет средств бюджета города осуществляется питание детей из семей со среднедушевым доходом ниже величины прожиточного минимума, установленного в районах Красноярского края на душу населения, из расчета 42 руб. 37 коп. в день на 1 ребенка, в том числе стоимость продуктов питания </w:t>
      </w:r>
      <w:r w:rsidR="00AA3819">
        <w:rPr>
          <w:rFonts w:eastAsiaTheme="minorEastAsia"/>
          <w:bCs/>
          <w:sz w:val="30"/>
          <w:szCs w:val="28"/>
        </w:rPr>
        <w:t>–</w:t>
      </w:r>
      <w:r w:rsidRPr="00DA5CB2">
        <w:rPr>
          <w:rFonts w:eastAsiaTheme="minorEastAsia"/>
          <w:bCs/>
          <w:sz w:val="30"/>
          <w:szCs w:val="28"/>
        </w:rPr>
        <w:t xml:space="preserve"> 35 руб. 31 коп. (в соответствии </w:t>
      </w:r>
      <w:r w:rsidR="00AA3819">
        <w:rPr>
          <w:rFonts w:eastAsiaTheme="minorEastAsia"/>
          <w:bCs/>
          <w:sz w:val="30"/>
          <w:szCs w:val="28"/>
        </w:rPr>
        <w:t xml:space="preserve">              </w:t>
      </w:r>
      <w:r w:rsidRPr="00DA5CB2">
        <w:rPr>
          <w:rFonts w:eastAsiaTheme="minorEastAsia"/>
          <w:bCs/>
          <w:sz w:val="30"/>
          <w:szCs w:val="28"/>
        </w:rPr>
        <w:t xml:space="preserve">с </w:t>
      </w:r>
      <w:r w:rsidR="004457DA">
        <w:rPr>
          <w:rFonts w:eastAsiaTheme="minorEastAsia"/>
          <w:bCs/>
          <w:sz w:val="30"/>
          <w:szCs w:val="28"/>
        </w:rPr>
        <w:t>п</w:t>
      </w:r>
      <w:r w:rsidRPr="00DA5CB2">
        <w:rPr>
          <w:rFonts w:eastAsiaTheme="minorEastAsia"/>
          <w:bCs/>
          <w:sz w:val="30"/>
          <w:szCs w:val="28"/>
        </w:rPr>
        <w:t xml:space="preserve">остановлением администрации города от 21.04.2011 № 140 </w:t>
      </w:r>
      <w:r w:rsidR="00AA3819">
        <w:rPr>
          <w:rFonts w:eastAsiaTheme="minorEastAsia"/>
          <w:bCs/>
          <w:sz w:val="30"/>
          <w:szCs w:val="28"/>
        </w:rPr>
        <w:t xml:space="preserve">                     </w:t>
      </w:r>
      <w:r w:rsidR="00FE730C">
        <w:rPr>
          <w:rFonts w:eastAsiaTheme="minorEastAsia"/>
          <w:bCs/>
          <w:sz w:val="30"/>
          <w:szCs w:val="28"/>
        </w:rPr>
        <w:t>«</w:t>
      </w:r>
      <w:r w:rsidRPr="00DA5CB2">
        <w:rPr>
          <w:rFonts w:eastAsiaTheme="minorEastAsia"/>
          <w:bCs/>
          <w:sz w:val="30"/>
          <w:szCs w:val="28"/>
        </w:rPr>
        <w:t xml:space="preserve">Об утверждении </w:t>
      </w:r>
      <w:r w:rsidR="004457DA">
        <w:rPr>
          <w:rFonts w:eastAsiaTheme="minorEastAsia"/>
          <w:bCs/>
          <w:sz w:val="30"/>
          <w:szCs w:val="28"/>
        </w:rPr>
        <w:t>П</w:t>
      </w:r>
      <w:r w:rsidRPr="00DA5CB2">
        <w:rPr>
          <w:rFonts w:eastAsiaTheme="minorEastAsia"/>
          <w:bCs/>
          <w:sz w:val="30"/>
          <w:szCs w:val="28"/>
        </w:rPr>
        <w:t>оложения об организации деятельности групп продленного дня в муниципальных общеобразовательных учреждениях города Красноярска</w:t>
      </w:r>
      <w:r w:rsidR="00FE730C">
        <w:rPr>
          <w:rFonts w:eastAsiaTheme="minorEastAsia"/>
          <w:bCs/>
          <w:sz w:val="30"/>
          <w:szCs w:val="28"/>
        </w:rPr>
        <w:t>»</w:t>
      </w:r>
      <w:r w:rsidRPr="00DA5CB2">
        <w:rPr>
          <w:rFonts w:eastAsiaTheme="minorEastAsia"/>
          <w:bCs/>
          <w:sz w:val="30"/>
          <w:szCs w:val="28"/>
        </w:rPr>
        <w:t>).</w:t>
      </w:r>
    </w:p>
    <w:p w:rsidR="00612CAE" w:rsidRDefault="00612CAE" w:rsidP="00612CAE">
      <w:pPr>
        <w:pStyle w:val="ConsPlusNormal"/>
        <w:ind w:firstLine="709"/>
        <w:jc w:val="both"/>
        <w:rPr>
          <w:rFonts w:eastAsiaTheme="minorEastAsia"/>
          <w:bCs/>
          <w:sz w:val="30"/>
          <w:szCs w:val="28"/>
        </w:rPr>
      </w:pPr>
      <w:r w:rsidRPr="00DA5CB2">
        <w:rPr>
          <w:rFonts w:eastAsiaTheme="minorEastAsia"/>
          <w:bCs/>
          <w:sz w:val="30"/>
          <w:szCs w:val="28"/>
        </w:rPr>
        <w:t xml:space="preserve">Структура финансирования организации горячего питания в </w:t>
      </w:r>
      <w:r w:rsidR="00145D7F" w:rsidRPr="00145D7F">
        <w:rPr>
          <w:rFonts w:eastAsiaTheme="minorEastAsia"/>
          <w:bCs/>
          <w:sz w:val="30"/>
          <w:szCs w:val="28"/>
        </w:rPr>
        <w:t>обще</w:t>
      </w:r>
      <w:r w:rsidRPr="00DA5CB2">
        <w:rPr>
          <w:rFonts w:eastAsiaTheme="minorEastAsia"/>
          <w:bCs/>
          <w:sz w:val="30"/>
          <w:szCs w:val="28"/>
        </w:rPr>
        <w:t xml:space="preserve">образовательных учреждениях города за 2018 год представлена на рисунке </w:t>
      </w:r>
      <w:r w:rsidR="00BD1B2D">
        <w:rPr>
          <w:rFonts w:eastAsiaTheme="minorEastAsia"/>
          <w:bCs/>
          <w:sz w:val="30"/>
          <w:szCs w:val="28"/>
        </w:rPr>
        <w:t>3</w:t>
      </w:r>
      <w:r w:rsidRPr="00DA5CB2">
        <w:rPr>
          <w:rFonts w:eastAsiaTheme="minorEastAsia"/>
          <w:bCs/>
          <w:sz w:val="30"/>
          <w:szCs w:val="28"/>
        </w:rPr>
        <w:t>.</w:t>
      </w:r>
    </w:p>
    <w:p w:rsidR="00327957" w:rsidRDefault="00327957" w:rsidP="00612CAE">
      <w:pPr>
        <w:pStyle w:val="ConsPlusNormal"/>
        <w:ind w:firstLine="709"/>
        <w:jc w:val="both"/>
        <w:rPr>
          <w:rFonts w:eastAsiaTheme="minorEastAsia"/>
          <w:bCs/>
          <w:sz w:val="30"/>
          <w:szCs w:val="28"/>
        </w:rPr>
      </w:pPr>
    </w:p>
    <w:p w:rsidR="00612CAE" w:rsidRDefault="00327957" w:rsidP="00612CAE">
      <w:pPr>
        <w:pStyle w:val="ConsPlusNormal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943475" cy="22383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3819" w:rsidRDefault="00612CAE" w:rsidP="00AA3819">
      <w:pPr>
        <w:pStyle w:val="ConsPlusNormal"/>
        <w:spacing w:line="192" w:lineRule="auto"/>
        <w:jc w:val="center"/>
        <w:rPr>
          <w:sz w:val="30"/>
          <w:szCs w:val="30"/>
        </w:rPr>
      </w:pPr>
      <w:r w:rsidRPr="00AA3819">
        <w:rPr>
          <w:sz w:val="30"/>
          <w:szCs w:val="30"/>
        </w:rPr>
        <w:t xml:space="preserve">Рис. </w:t>
      </w:r>
      <w:r w:rsidR="00BD1B2D" w:rsidRPr="00AA3819">
        <w:rPr>
          <w:sz w:val="30"/>
          <w:szCs w:val="30"/>
        </w:rPr>
        <w:t>3</w:t>
      </w:r>
      <w:r w:rsidRPr="00AA3819">
        <w:rPr>
          <w:sz w:val="30"/>
          <w:szCs w:val="30"/>
        </w:rPr>
        <w:t xml:space="preserve">. Структура финансирования организации горячего питания </w:t>
      </w:r>
    </w:p>
    <w:p w:rsidR="00612CAE" w:rsidRPr="00AA3819" w:rsidRDefault="00AA3819" w:rsidP="00AA3819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="00612CAE" w:rsidRPr="00AA3819">
        <w:rPr>
          <w:sz w:val="30"/>
          <w:szCs w:val="30"/>
        </w:rPr>
        <w:t xml:space="preserve"> </w:t>
      </w:r>
      <w:r w:rsidR="00145D7F" w:rsidRPr="00AA3819">
        <w:rPr>
          <w:sz w:val="30"/>
          <w:szCs w:val="30"/>
        </w:rPr>
        <w:t>обще</w:t>
      </w:r>
      <w:r w:rsidR="00612CAE" w:rsidRPr="00AA3819">
        <w:rPr>
          <w:sz w:val="30"/>
          <w:szCs w:val="30"/>
        </w:rPr>
        <w:t>образовательных учреждениях города за 201</w:t>
      </w:r>
      <w:r w:rsidR="00466CDE" w:rsidRPr="00AA3819">
        <w:rPr>
          <w:sz w:val="30"/>
          <w:szCs w:val="30"/>
        </w:rPr>
        <w:t>8</w:t>
      </w:r>
      <w:r w:rsidR="00612CAE" w:rsidRPr="00AA3819">
        <w:rPr>
          <w:sz w:val="30"/>
          <w:szCs w:val="30"/>
        </w:rPr>
        <w:t xml:space="preserve"> год</w:t>
      </w:r>
    </w:p>
    <w:p w:rsidR="00612CAE" w:rsidRPr="004457DA" w:rsidRDefault="00612CAE" w:rsidP="00612CA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С учетом ежегодной индексации (на основании ст</w:t>
      </w:r>
      <w:r w:rsidR="004457DA">
        <w:rPr>
          <w:rFonts w:ascii="Times New Roman" w:hAnsi="Times New Roman" w:cs="Times New Roman"/>
          <w:sz w:val="30"/>
          <w:szCs w:val="28"/>
        </w:rPr>
        <w:t>атьи</w:t>
      </w:r>
      <w:r w:rsidR="00327957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 xml:space="preserve">12 Закона Красноярского края от 30.11.2017 № 4-1155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DA5CB2">
        <w:rPr>
          <w:rFonts w:ascii="Times New Roman" w:hAnsi="Times New Roman" w:cs="Times New Roman"/>
          <w:sz w:val="30"/>
          <w:szCs w:val="28"/>
        </w:rPr>
        <w:t xml:space="preserve">О краевом бюджете </w:t>
      </w:r>
      <w:r w:rsidR="00327957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Pr="00DA5CB2">
        <w:rPr>
          <w:rFonts w:ascii="Times New Roman" w:hAnsi="Times New Roman" w:cs="Times New Roman"/>
          <w:sz w:val="30"/>
          <w:szCs w:val="28"/>
        </w:rPr>
        <w:t>на 2018 год и плановый период 2019</w:t>
      </w:r>
      <w:r w:rsidR="004457DA">
        <w:rPr>
          <w:rFonts w:ascii="Times New Roman" w:hAnsi="Times New Roman" w:cs="Times New Roman"/>
          <w:sz w:val="30"/>
          <w:szCs w:val="28"/>
        </w:rPr>
        <w:t>–</w:t>
      </w:r>
      <w:r w:rsidRPr="00DA5CB2">
        <w:rPr>
          <w:rFonts w:ascii="Times New Roman" w:hAnsi="Times New Roman" w:cs="Times New Roman"/>
          <w:sz w:val="30"/>
          <w:szCs w:val="28"/>
        </w:rPr>
        <w:t>2020 годов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DA5CB2">
        <w:rPr>
          <w:rFonts w:ascii="Times New Roman" w:hAnsi="Times New Roman" w:cs="Times New Roman"/>
          <w:sz w:val="30"/>
          <w:szCs w:val="28"/>
        </w:rPr>
        <w:t>) стоимость питания</w:t>
      </w:r>
      <w:r w:rsidR="00327957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DA5CB2">
        <w:rPr>
          <w:rFonts w:ascii="Times New Roman" w:hAnsi="Times New Roman" w:cs="Times New Roman"/>
          <w:sz w:val="30"/>
          <w:szCs w:val="28"/>
        </w:rPr>
        <w:t xml:space="preserve"> 1 ребенка в день для вышеуказанных категорий за счет средств краевого бюджета составляет: 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горячие завтраки:</w:t>
      </w:r>
    </w:p>
    <w:p w:rsidR="00612CAE" w:rsidRPr="00DA5CB2" w:rsidRDefault="00612CAE" w:rsidP="00AA3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в возрасте от 6</w:t>
      </w:r>
      <w:r w:rsidR="004457DA">
        <w:rPr>
          <w:rFonts w:ascii="Times New Roman" w:hAnsi="Times New Roman" w:cs="Times New Roman"/>
          <w:sz w:val="30"/>
          <w:szCs w:val="28"/>
        </w:rPr>
        <w:t xml:space="preserve"> до </w:t>
      </w:r>
      <w:r w:rsidRPr="00DA5CB2">
        <w:rPr>
          <w:rFonts w:ascii="Times New Roman" w:hAnsi="Times New Roman" w:cs="Times New Roman"/>
          <w:sz w:val="30"/>
          <w:szCs w:val="28"/>
        </w:rPr>
        <w:t xml:space="preserve">10 лет </w:t>
      </w:r>
      <w:r w:rsidR="004457DA">
        <w:rPr>
          <w:rFonts w:ascii="Times New Roman" w:hAnsi="Times New Roman" w:cs="Times New Roman"/>
          <w:sz w:val="30"/>
          <w:szCs w:val="28"/>
        </w:rPr>
        <w:t xml:space="preserve">включительно </w:t>
      </w:r>
      <w:r w:rsidRPr="00DA5CB2">
        <w:rPr>
          <w:rFonts w:ascii="Times New Roman" w:hAnsi="Times New Roman" w:cs="Times New Roman"/>
          <w:sz w:val="30"/>
          <w:szCs w:val="28"/>
        </w:rPr>
        <w:t>– 43 руб. 44 коп. (с уч</w:t>
      </w:r>
      <w:r w:rsidR="004457DA">
        <w:rPr>
          <w:rFonts w:ascii="Times New Roman" w:hAnsi="Times New Roman" w:cs="Times New Roman"/>
          <w:sz w:val="30"/>
          <w:szCs w:val="28"/>
        </w:rPr>
        <w:t>е</w:t>
      </w:r>
      <w:r w:rsidRPr="00DA5CB2">
        <w:rPr>
          <w:rFonts w:ascii="Times New Roman" w:hAnsi="Times New Roman" w:cs="Times New Roman"/>
          <w:sz w:val="30"/>
          <w:szCs w:val="28"/>
        </w:rPr>
        <w:t>том торговой надбав</w:t>
      </w:r>
      <w:r w:rsidR="00AA3819">
        <w:rPr>
          <w:rFonts w:ascii="Times New Roman" w:hAnsi="Times New Roman" w:cs="Times New Roman"/>
          <w:sz w:val="30"/>
          <w:szCs w:val="28"/>
        </w:rPr>
        <w:t xml:space="preserve">ки 13% – </w:t>
      </w:r>
      <w:r w:rsidRPr="00DA5CB2">
        <w:rPr>
          <w:rFonts w:ascii="Times New Roman" w:hAnsi="Times New Roman" w:cs="Times New Roman"/>
          <w:sz w:val="30"/>
          <w:szCs w:val="28"/>
        </w:rPr>
        <w:t>49 руб.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09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коп.);</w:t>
      </w:r>
    </w:p>
    <w:p w:rsidR="00612CAE" w:rsidRPr="00DA5CB2" w:rsidRDefault="00612CAE" w:rsidP="00AA3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 xml:space="preserve">в возрасте от 11 до 18 лет </w:t>
      </w:r>
      <w:r w:rsidR="00591C19">
        <w:rPr>
          <w:rFonts w:ascii="Times New Roman" w:hAnsi="Times New Roman" w:cs="Times New Roman"/>
          <w:sz w:val="30"/>
          <w:szCs w:val="28"/>
        </w:rPr>
        <w:t xml:space="preserve">включительно </w:t>
      </w:r>
      <w:r w:rsidRPr="00DA5CB2">
        <w:rPr>
          <w:rFonts w:ascii="Times New Roman" w:hAnsi="Times New Roman" w:cs="Times New Roman"/>
          <w:sz w:val="30"/>
          <w:szCs w:val="28"/>
        </w:rPr>
        <w:t>– 50 руб. 51 коп. (</w:t>
      </w:r>
      <w:r w:rsidR="00AA3819">
        <w:rPr>
          <w:rFonts w:ascii="Times New Roman" w:hAnsi="Times New Roman" w:cs="Times New Roman"/>
          <w:sz w:val="30"/>
          <w:szCs w:val="28"/>
        </w:rPr>
        <w:t>с уч</w:t>
      </w:r>
      <w:r w:rsidR="00591C19">
        <w:rPr>
          <w:rFonts w:ascii="Times New Roman" w:hAnsi="Times New Roman" w:cs="Times New Roman"/>
          <w:sz w:val="30"/>
          <w:szCs w:val="28"/>
        </w:rPr>
        <w:t>е</w:t>
      </w:r>
      <w:r w:rsidR="00AA3819">
        <w:rPr>
          <w:rFonts w:ascii="Times New Roman" w:hAnsi="Times New Roman" w:cs="Times New Roman"/>
          <w:sz w:val="30"/>
          <w:szCs w:val="28"/>
        </w:rPr>
        <w:t>том торговой надбавки 13% –</w:t>
      </w:r>
      <w:r w:rsidRPr="00DA5CB2">
        <w:rPr>
          <w:rFonts w:ascii="Times New Roman" w:hAnsi="Times New Roman" w:cs="Times New Roman"/>
          <w:sz w:val="30"/>
          <w:szCs w:val="28"/>
        </w:rPr>
        <w:t xml:space="preserve"> 57 руб.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08 коп.)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горячие обеды: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в возрасте от 6</w:t>
      </w:r>
      <w:r w:rsidR="00591C19" w:rsidRPr="00591C19">
        <w:rPr>
          <w:rFonts w:ascii="Times New Roman" w:hAnsi="Times New Roman" w:cs="Times New Roman"/>
          <w:sz w:val="30"/>
          <w:szCs w:val="28"/>
        </w:rPr>
        <w:t xml:space="preserve"> </w:t>
      </w:r>
      <w:r w:rsidR="00591C19">
        <w:rPr>
          <w:rFonts w:ascii="Times New Roman" w:hAnsi="Times New Roman" w:cs="Times New Roman"/>
          <w:sz w:val="30"/>
          <w:szCs w:val="28"/>
        </w:rPr>
        <w:t xml:space="preserve">до </w:t>
      </w:r>
      <w:r w:rsidR="00591C19" w:rsidRPr="00DA5CB2">
        <w:rPr>
          <w:rFonts w:ascii="Times New Roman" w:hAnsi="Times New Roman" w:cs="Times New Roman"/>
          <w:sz w:val="30"/>
          <w:szCs w:val="28"/>
        </w:rPr>
        <w:t xml:space="preserve">10 лет </w:t>
      </w:r>
      <w:r w:rsidR="00591C19">
        <w:rPr>
          <w:rFonts w:ascii="Times New Roman" w:hAnsi="Times New Roman" w:cs="Times New Roman"/>
          <w:sz w:val="30"/>
          <w:szCs w:val="28"/>
        </w:rPr>
        <w:t xml:space="preserve">включительно </w:t>
      </w:r>
      <w:r w:rsidRPr="00DA5CB2">
        <w:rPr>
          <w:rFonts w:ascii="Times New Roman" w:hAnsi="Times New Roman" w:cs="Times New Roman"/>
          <w:sz w:val="30"/>
          <w:szCs w:val="28"/>
        </w:rPr>
        <w:t>– 65 руб. 17 коп. (с</w:t>
      </w:r>
      <w:r w:rsidR="00AA3819">
        <w:rPr>
          <w:rFonts w:ascii="Times New Roman" w:hAnsi="Times New Roman" w:cs="Times New Roman"/>
          <w:sz w:val="30"/>
          <w:szCs w:val="28"/>
        </w:rPr>
        <w:t xml:space="preserve"> уч</w:t>
      </w:r>
      <w:r w:rsidR="00591C19">
        <w:rPr>
          <w:rFonts w:ascii="Times New Roman" w:hAnsi="Times New Roman" w:cs="Times New Roman"/>
          <w:sz w:val="30"/>
          <w:szCs w:val="28"/>
        </w:rPr>
        <w:t>е</w:t>
      </w:r>
      <w:r w:rsidR="00AA3819">
        <w:rPr>
          <w:rFonts w:ascii="Times New Roman" w:hAnsi="Times New Roman" w:cs="Times New Roman"/>
          <w:sz w:val="30"/>
          <w:szCs w:val="28"/>
        </w:rPr>
        <w:t xml:space="preserve">том торговой надбавки 13% – </w:t>
      </w:r>
      <w:r w:rsidRPr="00DA5CB2">
        <w:rPr>
          <w:rFonts w:ascii="Times New Roman" w:hAnsi="Times New Roman" w:cs="Times New Roman"/>
          <w:sz w:val="30"/>
          <w:szCs w:val="28"/>
        </w:rPr>
        <w:t>73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руб. 64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коп.);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 xml:space="preserve">в возрасте от 11 до 18 лет </w:t>
      </w:r>
      <w:r w:rsidR="00591C19">
        <w:rPr>
          <w:rFonts w:ascii="Times New Roman" w:hAnsi="Times New Roman" w:cs="Times New Roman"/>
          <w:sz w:val="30"/>
          <w:szCs w:val="28"/>
        </w:rPr>
        <w:t>включительно</w:t>
      </w:r>
      <w:r w:rsidR="00591C19" w:rsidRPr="00DA5CB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– 75 руб.</w:t>
      </w:r>
      <w:r w:rsidR="00327957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75 коп. (с уч</w:t>
      </w:r>
      <w:r w:rsidR="00591C19">
        <w:rPr>
          <w:rFonts w:ascii="Times New Roman" w:hAnsi="Times New Roman" w:cs="Times New Roman"/>
          <w:sz w:val="30"/>
          <w:szCs w:val="28"/>
        </w:rPr>
        <w:t>е</w:t>
      </w:r>
      <w:r w:rsidRPr="00DA5CB2">
        <w:rPr>
          <w:rFonts w:ascii="Times New Roman" w:hAnsi="Times New Roman" w:cs="Times New Roman"/>
          <w:sz w:val="30"/>
          <w:szCs w:val="28"/>
        </w:rPr>
        <w:t xml:space="preserve">том торговой надбавки 13% </w:t>
      </w:r>
      <w:r w:rsidR="00AA3819">
        <w:rPr>
          <w:rFonts w:ascii="Times New Roman" w:hAnsi="Times New Roman" w:cs="Times New Roman"/>
          <w:sz w:val="30"/>
          <w:szCs w:val="28"/>
        </w:rPr>
        <w:t>–</w:t>
      </w:r>
      <w:r w:rsidRPr="00DA5CB2">
        <w:rPr>
          <w:rFonts w:ascii="Times New Roman" w:hAnsi="Times New Roman" w:cs="Times New Roman"/>
          <w:sz w:val="30"/>
          <w:szCs w:val="28"/>
        </w:rPr>
        <w:t xml:space="preserve"> 85</w:t>
      </w:r>
      <w:r w:rsidR="000700D2" w:rsidRPr="000700D2">
        <w:rPr>
          <w:rFonts w:ascii="Times New Roman" w:hAnsi="Times New Roman" w:cs="Times New Roman"/>
          <w:sz w:val="30"/>
          <w:szCs w:val="28"/>
        </w:rPr>
        <w:t xml:space="preserve"> </w:t>
      </w:r>
      <w:r w:rsidR="000700D2" w:rsidRPr="00DA5CB2">
        <w:rPr>
          <w:rFonts w:ascii="Times New Roman" w:hAnsi="Times New Roman" w:cs="Times New Roman"/>
          <w:sz w:val="30"/>
          <w:szCs w:val="28"/>
        </w:rPr>
        <w:t>руб.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60</w:t>
      </w:r>
      <w:r w:rsidR="000700D2">
        <w:rPr>
          <w:rFonts w:ascii="Times New Roman" w:hAnsi="Times New Roman" w:cs="Times New Roman"/>
          <w:sz w:val="30"/>
          <w:szCs w:val="28"/>
        </w:rPr>
        <w:t xml:space="preserve"> коп.</w:t>
      </w:r>
      <w:r w:rsidRPr="00DA5CB2">
        <w:rPr>
          <w:rFonts w:ascii="Times New Roman" w:hAnsi="Times New Roman" w:cs="Times New Roman"/>
          <w:sz w:val="30"/>
          <w:szCs w:val="28"/>
        </w:rPr>
        <w:t>).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Стоимость компенсации детям с ограниченными возможностями здоровья, осваивающим основные общеобразовательные программы на дому из расчета стоимости в день (в соответствии с учебным планом):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горячий завтрак и горячий обед:</w:t>
      </w:r>
    </w:p>
    <w:p w:rsidR="00612CAE" w:rsidRPr="00DA5CB2" w:rsidRDefault="00AA3819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87 руб. 41 коп. –</w:t>
      </w:r>
      <w:r w:rsidR="00612CAE" w:rsidRPr="00DA5CB2">
        <w:rPr>
          <w:rFonts w:ascii="Times New Roman" w:hAnsi="Times New Roman" w:cs="Times New Roman"/>
          <w:sz w:val="30"/>
          <w:szCs w:val="28"/>
        </w:rPr>
        <w:t xml:space="preserve"> дети с 6 до 10 лет включительно;</w:t>
      </w:r>
    </w:p>
    <w:p w:rsidR="00612CAE" w:rsidRPr="00DA5CB2" w:rsidRDefault="00AA3819" w:rsidP="0046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99 руб. 23 коп. –</w:t>
      </w:r>
      <w:r w:rsidR="00612CAE" w:rsidRPr="00DA5CB2">
        <w:rPr>
          <w:rFonts w:ascii="Times New Roman" w:hAnsi="Times New Roman" w:cs="Times New Roman"/>
          <w:sz w:val="30"/>
          <w:szCs w:val="28"/>
        </w:rPr>
        <w:t xml:space="preserve"> дети с 11 лет до завершения обучения.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В соответствии Законом Красноярского от 02.11.2000 №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 xml:space="preserve">12-961 </w:t>
      </w:r>
      <w:r w:rsidR="00AA3819">
        <w:rPr>
          <w:rFonts w:ascii="Times New Roman" w:hAnsi="Times New Roman" w:cs="Times New Roman"/>
          <w:sz w:val="30"/>
          <w:szCs w:val="28"/>
        </w:rPr>
        <w:t xml:space="preserve">        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DA5CB2">
        <w:rPr>
          <w:rFonts w:ascii="Times New Roman" w:hAnsi="Times New Roman" w:cs="Times New Roman"/>
          <w:sz w:val="30"/>
          <w:szCs w:val="28"/>
        </w:rPr>
        <w:t>О защите прав ребенка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DA5CB2">
        <w:rPr>
          <w:rFonts w:ascii="Times New Roman" w:hAnsi="Times New Roman" w:cs="Times New Roman"/>
          <w:sz w:val="30"/>
          <w:szCs w:val="28"/>
        </w:rPr>
        <w:t xml:space="preserve"> стоимость питания </w:t>
      </w:r>
      <w:r w:rsidR="000700D2">
        <w:rPr>
          <w:rFonts w:ascii="Times New Roman" w:hAnsi="Times New Roman" w:cs="Times New Roman"/>
          <w:sz w:val="30"/>
          <w:szCs w:val="28"/>
        </w:rPr>
        <w:t>одного</w:t>
      </w:r>
      <w:r w:rsidRPr="00DA5CB2">
        <w:rPr>
          <w:rFonts w:ascii="Times New Roman" w:hAnsi="Times New Roman" w:cs="Times New Roman"/>
          <w:sz w:val="30"/>
          <w:szCs w:val="28"/>
        </w:rPr>
        <w:t xml:space="preserve"> ребенка в день для вышеуказанных категорий за счет средств краевого бюджета составляет </w:t>
      </w:r>
      <w:r w:rsidR="00AA3819">
        <w:rPr>
          <w:rFonts w:ascii="Times New Roman" w:hAnsi="Times New Roman" w:cs="Times New Roman"/>
          <w:sz w:val="30"/>
          <w:szCs w:val="28"/>
        </w:rPr>
        <w:t xml:space="preserve">             </w:t>
      </w:r>
      <w:r w:rsidRPr="00DA5CB2">
        <w:rPr>
          <w:rFonts w:ascii="Times New Roman" w:hAnsi="Times New Roman" w:cs="Times New Roman"/>
          <w:sz w:val="30"/>
          <w:szCs w:val="28"/>
        </w:rPr>
        <w:t>с 01.01.2019: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для приготовления горячего завтрака</w:t>
      </w:r>
      <w:r w:rsidR="000700D2">
        <w:rPr>
          <w:rFonts w:ascii="Times New Roman" w:hAnsi="Times New Roman" w:cs="Times New Roman"/>
          <w:sz w:val="30"/>
          <w:szCs w:val="28"/>
        </w:rPr>
        <w:t>: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на одного обучающегося в возрасте от 6 до 10 лет включительно на сумму в день –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45 руб. 13 коп. (с уч</w:t>
      </w:r>
      <w:r w:rsidR="000700D2">
        <w:rPr>
          <w:rFonts w:ascii="Times New Roman" w:hAnsi="Times New Roman" w:cs="Times New Roman"/>
          <w:sz w:val="30"/>
          <w:szCs w:val="28"/>
        </w:rPr>
        <w:t>е</w:t>
      </w:r>
      <w:r w:rsidRPr="00DA5CB2">
        <w:rPr>
          <w:rFonts w:ascii="Times New Roman" w:hAnsi="Times New Roman" w:cs="Times New Roman"/>
          <w:sz w:val="30"/>
          <w:szCs w:val="28"/>
        </w:rPr>
        <w:t xml:space="preserve">том торговой надбавки 13% </w:t>
      </w:r>
      <w:r w:rsidR="00AA3819">
        <w:rPr>
          <w:rFonts w:ascii="Times New Roman" w:hAnsi="Times New Roman" w:cs="Times New Roman"/>
          <w:sz w:val="30"/>
          <w:szCs w:val="28"/>
        </w:rPr>
        <w:t xml:space="preserve">–             </w:t>
      </w:r>
      <w:r w:rsidRPr="00DA5CB2">
        <w:rPr>
          <w:rFonts w:ascii="Times New Roman" w:hAnsi="Times New Roman" w:cs="Times New Roman"/>
          <w:sz w:val="30"/>
          <w:szCs w:val="28"/>
        </w:rPr>
        <w:t xml:space="preserve"> 51 руб.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00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коп.)</w:t>
      </w:r>
      <w:r w:rsidR="000700D2">
        <w:rPr>
          <w:rFonts w:ascii="Times New Roman" w:hAnsi="Times New Roman" w:cs="Times New Roman"/>
          <w:sz w:val="30"/>
          <w:szCs w:val="28"/>
        </w:rPr>
        <w:t>;</w:t>
      </w:r>
      <w:r w:rsidRPr="00DA5CB2">
        <w:rPr>
          <w:rFonts w:ascii="Times New Roman" w:hAnsi="Times New Roman" w:cs="Times New Roman"/>
          <w:sz w:val="30"/>
          <w:szCs w:val="28"/>
        </w:rPr>
        <w:t xml:space="preserve"> 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на одного обучающегося в возрасте от 11 до 18 лет включительно на сумму в день – 52 руб. 48 коп. (с уч</w:t>
      </w:r>
      <w:r w:rsidR="000700D2">
        <w:rPr>
          <w:rFonts w:ascii="Times New Roman" w:hAnsi="Times New Roman" w:cs="Times New Roman"/>
          <w:sz w:val="30"/>
          <w:szCs w:val="28"/>
        </w:rPr>
        <w:t>е</w:t>
      </w:r>
      <w:r w:rsidRPr="00DA5CB2">
        <w:rPr>
          <w:rFonts w:ascii="Times New Roman" w:hAnsi="Times New Roman" w:cs="Times New Roman"/>
          <w:sz w:val="30"/>
          <w:szCs w:val="28"/>
        </w:rPr>
        <w:t xml:space="preserve">том торговой надбавки 13% </w:t>
      </w:r>
      <w:r w:rsidR="00AA3819">
        <w:rPr>
          <w:rFonts w:ascii="Times New Roman" w:hAnsi="Times New Roman" w:cs="Times New Roman"/>
          <w:sz w:val="30"/>
          <w:szCs w:val="28"/>
        </w:rPr>
        <w:t xml:space="preserve">–           </w:t>
      </w:r>
      <w:r w:rsidRPr="00DA5CB2">
        <w:rPr>
          <w:rFonts w:ascii="Times New Roman" w:hAnsi="Times New Roman" w:cs="Times New Roman"/>
          <w:sz w:val="30"/>
          <w:szCs w:val="28"/>
        </w:rPr>
        <w:t xml:space="preserve"> 59 руб.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30 коп.)</w:t>
      </w:r>
      <w:r w:rsidR="000700D2">
        <w:rPr>
          <w:rFonts w:ascii="Times New Roman" w:hAnsi="Times New Roman" w:cs="Times New Roman"/>
          <w:sz w:val="30"/>
          <w:szCs w:val="28"/>
        </w:rPr>
        <w:t>;</w:t>
      </w:r>
      <w:r w:rsidRPr="00DA5CB2">
        <w:rPr>
          <w:rFonts w:ascii="Times New Roman" w:hAnsi="Times New Roman" w:cs="Times New Roman"/>
          <w:sz w:val="30"/>
          <w:szCs w:val="28"/>
        </w:rPr>
        <w:t xml:space="preserve"> 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для приготовления горячего обеда: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на одного обучающегося в возрасте от 6 до 10 лет включительно н</w:t>
      </w:r>
      <w:r w:rsidR="00903966">
        <w:rPr>
          <w:rFonts w:ascii="Times New Roman" w:hAnsi="Times New Roman" w:cs="Times New Roman"/>
          <w:sz w:val="30"/>
          <w:szCs w:val="28"/>
        </w:rPr>
        <w:t>а сумму в день</w:t>
      </w:r>
      <w:r w:rsidR="00AA3819">
        <w:rPr>
          <w:rFonts w:ascii="Times New Roman" w:hAnsi="Times New Roman" w:cs="Times New Roman"/>
          <w:sz w:val="30"/>
          <w:szCs w:val="28"/>
        </w:rPr>
        <w:t xml:space="preserve"> –</w:t>
      </w:r>
      <w:r w:rsidR="00903966">
        <w:rPr>
          <w:rFonts w:ascii="Times New Roman" w:hAnsi="Times New Roman" w:cs="Times New Roman"/>
          <w:sz w:val="30"/>
          <w:szCs w:val="28"/>
        </w:rPr>
        <w:t xml:space="preserve"> 67 руб. 71 коп.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(с уч</w:t>
      </w:r>
      <w:r w:rsidR="000700D2">
        <w:rPr>
          <w:rFonts w:ascii="Times New Roman" w:hAnsi="Times New Roman" w:cs="Times New Roman"/>
          <w:sz w:val="30"/>
          <w:szCs w:val="28"/>
        </w:rPr>
        <w:t>е</w:t>
      </w:r>
      <w:r w:rsidRPr="00DA5CB2">
        <w:rPr>
          <w:rFonts w:ascii="Times New Roman" w:hAnsi="Times New Roman" w:cs="Times New Roman"/>
          <w:sz w:val="30"/>
          <w:szCs w:val="28"/>
        </w:rPr>
        <w:t xml:space="preserve">том торговой надбавки 13% </w:t>
      </w:r>
      <w:r w:rsidR="00AA3819">
        <w:rPr>
          <w:rFonts w:ascii="Times New Roman" w:hAnsi="Times New Roman" w:cs="Times New Roman"/>
          <w:sz w:val="30"/>
          <w:szCs w:val="28"/>
        </w:rPr>
        <w:t xml:space="preserve">–            </w:t>
      </w:r>
      <w:r w:rsidRPr="00DA5CB2">
        <w:rPr>
          <w:rFonts w:ascii="Times New Roman" w:hAnsi="Times New Roman" w:cs="Times New Roman"/>
          <w:sz w:val="30"/>
          <w:szCs w:val="28"/>
        </w:rPr>
        <w:t xml:space="preserve"> 76 руб. 51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коп.);</w:t>
      </w:r>
    </w:p>
    <w:p w:rsidR="00612CAE" w:rsidRPr="00DA5CB2" w:rsidRDefault="00612CAE" w:rsidP="00AA3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на одного обучающегося в возрасте от 11 до 18 лет включительно на сумму в день</w:t>
      </w:r>
      <w:r w:rsidR="00AA3819">
        <w:rPr>
          <w:rFonts w:ascii="Times New Roman" w:hAnsi="Times New Roman" w:cs="Times New Roman"/>
          <w:sz w:val="30"/>
          <w:szCs w:val="28"/>
        </w:rPr>
        <w:t xml:space="preserve"> –</w:t>
      </w:r>
      <w:r w:rsidRPr="00DA5CB2">
        <w:rPr>
          <w:rFonts w:ascii="Times New Roman" w:hAnsi="Times New Roman" w:cs="Times New Roman"/>
          <w:sz w:val="30"/>
          <w:szCs w:val="28"/>
        </w:rPr>
        <w:t xml:space="preserve"> 78 руб.</w:t>
      </w:r>
      <w:r w:rsidR="00AA3819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71 коп. (с</w:t>
      </w:r>
      <w:r w:rsidR="00AA3819">
        <w:rPr>
          <w:rFonts w:ascii="Times New Roman" w:hAnsi="Times New Roman" w:cs="Times New Roman"/>
          <w:sz w:val="30"/>
          <w:szCs w:val="28"/>
        </w:rPr>
        <w:t xml:space="preserve"> уч</w:t>
      </w:r>
      <w:r w:rsidR="000700D2">
        <w:rPr>
          <w:rFonts w:ascii="Times New Roman" w:hAnsi="Times New Roman" w:cs="Times New Roman"/>
          <w:sz w:val="30"/>
          <w:szCs w:val="28"/>
        </w:rPr>
        <w:t>е</w:t>
      </w:r>
      <w:r w:rsidR="00AA3819">
        <w:rPr>
          <w:rFonts w:ascii="Times New Roman" w:hAnsi="Times New Roman" w:cs="Times New Roman"/>
          <w:sz w:val="30"/>
          <w:szCs w:val="28"/>
        </w:rPr>
        <w:t>том торговой надбавки 13% –</w:t>
      </w:r>
      <w:r w:rsidR="000700D2">
        <w:rPr>
          <w:rFonts w:ascii="Times New Roman" w:hAnsi="Times New Roman" w:cs="Times New Roman"/>
          <w:sz w:val="30"/>
          <w:szCs w:val="28"/>
        </w:rPr>
        <w:t xml:space="preserve">              88</w:t>
      </w:r>
      <w:r w:rsidR="000700D2" w:rsidRPr="000700D2">
        <w:rPr>
          <w:rFonts w:ascii="Times New Roman" w:hAnsi="Times New Roman" w:cs="Times New Roman"/>
          <w:sz w:val="30"/>
          <w:szCs w:val="28"/>
        </w:rPr>
        <w:t xml:space="preserve"> </w:t>
      </w:r>
      <w:r w:rsidR="000700D2" w:rsidRPr="00DA5CB2">
        <w:rPr>
          <w:rFonts w:ascii="Times New Roman" w:hAnsi="Times New Roman" w:cs="Times New Roman"/>
          <w:sz w:val="30"/>
          <w:szCs w:val="28"/>
        </w:rPr>
        <w:t>руб.</w:t>
      </w:r>
      <w:r w:rsidR="000700D2">
        <w:rPr>
          <w:rFonts w:ascii="Times New Roman" w:hAnsi="Times New Roman" w:cs="Times New Roman"/>
          <w:sz w:val="30"/>
          <w:szCs w:val="28"/>
        </w:rPr>
        <w:t xml:space="preserve"> </w:t>
      </w:r>
      <w:r w:rsidRPr="00DA5CB2">
        <w:rPr>
          <w:rFonts w:ascii="Times New Roman" w:hAnsi="Times New Roman" w:cs="Times New Roman"/>
          <w:sz w:val="30"/>
          <w:szCs w:val="28"/>
        </w:rPr>
        <w:t>94</w:t>
      </w:r>
      <w:r w:rsidR="000700D2">
        <w:rPr>
          <w:rFonts w:ascii="Times New Roman" w:hAnsi="Times New Roman" w:cs="Times New Roman"/>
          <w:sz w:val="30"/>
          <w:szCs w:val="28"/>
        </w:rPr>
        <w:t xml:space="preserve"> коп.</w:t>
      </w:r>
      <w:r w:rsidRPr="00DA5CB2">
        <w:rPr>
          <w:rFonts w:ascii="Times New Roman" w:hAnsi="Times New Roman" w:cs="Times New Roman"/>
          <w:sz w:val="30"/>
          <w:szCs w:val="28"/>
        </w:rPr>
        <w:t>).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612CAE" w:rsidRPr="00DA5CB2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>горячий завтрак и горячий обед:</w:t>
      </w:r>
    </w:p>
    <w:p w:rsidR="00612CAE" w:rsidRPr="00DA5CB2" w:rsidRDefault="00612CAE" w:rsidP="00AA3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 xml:space="preserve">90 руб. 82 коп. </w:t>
      </w:r>
      <w:r w:rsidR="00AA3819">
        <w:rPr>
          <w:rFonts w:ascii="Times New Roman" w:hAnsi="Times New Roman" w:cs="Times New Roman"/>
          <w:sz w:val="30"/>
          <w:szCs w:val="28"/>
        </w:rPr>
        <w:t>–</w:t>
      </w:r>
      <w:r w:rsidRPr="00DA5CB2">
        <w:rPr>
          <w:rFonts w:ascii="Times New Roman" w:hAnsi="Times New Roman" w:cs="Times New Roman"/>
          <w:sz w:val="30"/>
          <w:szCs w:val="28"/>
        </w:rPr>
        <w:t xml:space="preserve"> дети с 6 до 10 лет включительно;</w:t>
      </w:r>
    </w:p>
    <w:p w:rsidR="00612CAE" w:rsidRPr="00DA5CB2" w:rsidRDefault="00612CAE" w:rsidP="00AA3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A5CB2">
        <w:rPr>
          <w:rFonts w:ascii="Times New Roman" w:hAnsi="Times New Roman" w:cs="Times New Roman"/>
          <w:sz w:val="30"/>
          <w:szCs w:val="28"/>
        </w:rPr>
        <w:t xml:space="preserve">103 руб. 11 коп. </w:t>
      </w:r>
      <w:r w:rsidR="00AA3819">
        <w:rPr>
          <w:rFonts w:ascii="Times New Roman" w:hAnsi="Times New Roman" w:cs="Times New Roman"/>
          <w:sz w:val="30"/>
          <w:szCs w:val="28"/>
        </w:rPr>
        <w:t>–</w:t>
      </w:r>
      <w:r w:rsidRPr="00DA5CB2">
        <w:rPr>
          <w:rFonts w:ascii="Times New Roman" w:hAnsi="Times New Roman" w:cs="Times New Roman"/>
          <w:sz w:val="30"/>
          <w:szCs w:val="28"/>
        </w:rPr>
        <w:t xml:space="preserve"> дети с 11 лет до завершения обучения.</w:t>
      </w:r>
    </w:p>
    <w:p w:rsidR="00612CAE" w:rsidRDefault="00327957" w:rsidP="003279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613410</wp:posOffset>
            </wp:positionV>
            <wp:extent cx="5940425" cy="2538730"/>
            <wp:effectExtent l="0" t="0" r="3175" b="0"/>
            <wp:wrapThrough wrapText="bothSides">
              <wp:wrapPolygon edited="0">
                <wp:start x="0" y="0"/>
                <wp:lineTo x="0" y="21395"/>
                <wp:lineTo x="21542" y="21395"/>
                <wp:lineTo x="21542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612CAE" w:rsidRPr="00612CAE">
        <w:rPr>
          <w:rFonts w:ascii="Times New Roman" w:hAnsi="Times New Roman" w:cs="Times New Roman"/>
          <w:sz w:val="30"/>
          <w:szCs w:val="28"/>
        </w:rPr>
        <w:t xml:space="preserve">Структура стоимости </w:t>
      </w:r>
      <w:r w:rsidR="00612CAE">
        <w:rPr>
          <w:rFonts w:ascii="Times New Roman" w:hAnsi="Times New Roman" w:cs="Times New Roman"/>
          <w:sz w:val="30"/>
          <w:szCs w:val="28"/>
        </w:rPr>
        <w:t>питания 1 ребенка в день в 2018</w:t>
      </w:r>
      <w:r w:rsidR="00AA3819">
        <w:rPr>
          <w:rFonts w:ascii="Times New Roman" w:hAnsi="Times New Roman" w:cs="Times New Roman"/>
          <w:sz w:val="30"/>
          <w:szCs w:val="28"/>
        </w:rPr>
        <w:t>–</w:t>
      </w:r>
      <w:r w:rsidR="00612CAE">
        <w:rPr>
          <w:rFonts w:ascii="Times New Roman" w:hAnsi="Times New Roman" w:cs="Times New Roman"/>
          <w:sz w:val="30"/>
          <w:szCs w:val="28"/>
        </w:rPr>
        <w:t>2019</w:t>
      </w:r>
      <w:r w:rsidR="00612CAE" w:rsidRPr="00612CAE">
        <w:rPr>
          <w:rFonts w:ascii="Times New Roman" w:hAnsi="Times New Roman" w:cs="Times New Roman"/>
          <w:sz w:val="30"/>
          <w:szCs w:val="28"/>
        </w:rPr>
        <w:t xml:space="preserve"> годах пр</w:t>
      </w:r>
      <w:r w:rsidR="00A5533C">
        <w:rPr>
          <w:rFonts w:ascii="Times New Roman" w:hAnsi="Times New Roman" w:cs="Times New Roman"/>
          <w:sz w:val="30"/>
          <w:szCs w:val="28"/>
        </w:rPr>
        <w:t xml:space="preserve">едставлена </w:t>
      </w:r>
      <w:r w:rsidR="00612CAE" w:rsidRPr="00612CAE">
        <w:rPr>
          <w:rFonts w:ascii="Times New Roman" w:hAnsi="Times New Roman" w:cs="Times New Roman"/>
          <w:sz w:val="30"/>
          <w:szCs w:val="28"/>
        </w:rPr>
        <w:t xml:space="preserve">на рисунке </w:t>
      </w:r>
      <w:r w:rsidR="00BD1B2D">
        <w:rPr>
          <w:rFonts w:ascii="Times New Roman" w:hAnsi="Times New Roman" w:cs="Times New Roman"/>
          <w:sz w:val="30"/>
          <w:szCs w:val="28"/>
        </w:rPr>
        <w:t>4</w:t>
      </w:r>
      <w:r w:rsidR="00612CAE" w:rsidRPr="00612CAE">
        <w:rPr>
          <w:rFonts w:ascii="Times New Roman" w:hAnsi="Times New Roman" w:cs="Times New Roman"/>
          <w:sz w:val="30"/>
          <w:szCs w:val="28"/>
        </w:rPr>
        <w:t>.</w:t>
      </w:r>
    </w:p>
    <w:p w:rsidR="00327957" w:rsidRPr="00327957" w:rsidRDefault="00327957" w:rsidP="00A203B0">
      <w:pPr>
        <w:spacing w:after="0" w:line="192" w:lineRule="auto"/>
        <w:jc w:val="center"/>
        <w:rPr>
          <w:rFonts w:ascii="Times New Roman" w:hAnsi="Times New Roman" w:cs="Times New Roman"/>
          <w:sz w:val="10"/>
          <w:szCs w:val="30"/>
        </w:rPr>
      </w:pPr>
    </w:p>
    <w:p w:rsidR="00AA3819" w:rsidRDefault="00612CAE" w:rsidP="00A203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3819">
        <w:rPr>
          <w:rFonts w:ascii="Times New Roman" w:hAnsi="Times New Roman" w:cs="Times New Roman"/>
          <w:sz w:val="30"/>
          <w:szCs w:val="30"/>
        </w:rPr>
        <w:t xml:space="preserve">Рис. </w:t>
      </w:r>
      <w:r w:rsidR="00BD1B2D" w:rsidRPr="00AA3819">
        <w:rPr>
          <w:rFonts w:ascii="Times New Roman" w:hAnsi="Times New Roman" w:cs="Times New Roman"/>
          <w:sz w:val="30"/>
          <w:szCs w:val="30"/>
        </w:rPr>
        <w:t>4</w:t>
      </w:r>
      <w:r w:rsidRPr="00AA3819">
        <w:rPr>
          <w:rFonts w:ascii="Times New Roman" w:hAnsi="Times New Roman" w:cs="Times New Roman"/>
          <w:sz w:val="30"/>
          <w:szCs w:val="30"/>
        </w:rPr>
        <w:t xml:space="preserve">. Структура стоимости питания 1 ребенка в день </w:t>
      </w:r>
    </w:p>
    <w:p w:rsidR="00612CAE" w:rsidRPr="00AA3819" w:rsidRDefault="00A203B0" w:rsidP="00A203B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12CAE" w:rsidRPr="00AA3819">
        <w:rPr>
          <w:rFonts w:ascii="Times New Roman" w:hAnsi="Times New Roman" w:cs="Times New Roman"/>
          <w:sz w:val="30"/>
          <w:szCs w:val="30"/>
        </w:rPr>
        <w:t>2018</w:t>
      </w:r>
      <w:r w:rsidR="00AA3819">
        <w:rPr>
          <w:rFonts w:ascii="Times New Roman" w:hAnsi="Times New Roman" w:cs="Times New Roman"/>
          <w:sz w:val="30"/>
          <w:szCs w:val="30"/>
        </w:rPr>
        <w:t>–</w:t>
      </w:r>
      <w:r w:rsidR="00612CAE" w:rsidRPr="00AA3819">
        <w:rPr>
          <w:rFonts w:ascii="Times New Roman" w:hAnsi="Times New Roman" w:cs="Times New Roman"/>
          <w:sz w:val="30"/>
          <w:szCs w:val="30"/>
        </w:rPr>
        <w:t>2019 годах</w:t>
      </w:r>
    </w:p>
    <w:p w:rsidR="00AA3819" w:rsidRPr="00466CDE" w:rsidRDefault="00AA3819" w:rsidP="00612CA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612CAE" w:rsidRPr="00112729" w:rsidRDefault="00612CAE" w:rsidP="0061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12729">
        <w:rPr>
          <w:rFonts w:ascii="Times New Roman" w:hAnsi="Times New Roman" w:cs="Times New Roman"/>
          <w:sz w:val="30"/>
          <w:szCs w:val="28"/>
        </w:rPr>
        <w:t>С 01</w:t>
      </w:r>
      <w:r w:rsidR="00A203B0">
        <w:rPr>
          <w:rFonts w:ascii="Times New Roman" w:hAnsi="Times New Roman" w:cs="Times New Roman"/>
          <w:sz w:val="30"/>
          <w:szCs w:val="28"/>
        </w:rPr>
        <w:t>.01.2018 за счет средств города</w:t>
      </w:r>
      <w:r w:rsidRPr="00112729">
        <w:rPr>
          <w:rFonts w:ascii="Times New Roman" w:hAnsi="Times New Roman" w:cs="Times New Roman"/>
          <w:sz w:val="30"/>
          <w:szCs w:val="28"/>
        </w:rPr>
        <w:t xml:space="preserve"> в соответствии с </w:t>
      </w:r>
      <w:r w:rsidR="00A203B0">
        <w:rPr>
          <w:rFonts w:ascii="Times New Roman" w:hAnsi="Times New Roman" w:cs="Times New Roman"/>
          <w:sz w:val="30"/>
          <w:szCs w:val="28"/>
        </w:rPr>
        <w:t>п</w:t>
      </w:r>
      <w:r w:rsidRPr="00112729">
        <w:rPr>
          <w:rFonts w:ascii="Times New Roman" w:hAnsi="Times New Roman" w:cs="Times New Roman"/>
          <w:sz w:val="30"/>
          <w:szCs w:val="28"/>
        </w:rPr>
        <w:t xml:space="preserve">остановлением администрации города от 21.04.2011 № 140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112729">
        <w:rPr>
          <w:rFonts w:ascii="Times New Roman" w:hAnsi="Times New Roman" w:cs="Times New Roman"/>
          <w:sz w:val="30"/>
          <w:szCs w:val="28"/>
        </w:rPr>
        <w:t>Об утверждении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</w:t>
      </w:r>
      <w:r w:rsidRPr="00112729">
        <w:rPr>
          <w:rFonts w:ascii="Times New Roman" w:hAnsi="Times New Roman" w:cs="Times New Roman"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sz w:val="30"/>
          <w:szCs w:val="28"/>
        </w:rPr>
        <w:t>П</w:t>
      </w:r>
      <w:r w:rsidRPr="00112729">
        <w:rPr>
          <w:rFonts w:ascii="Times New Roman" w:hAnsi="Times New Roman" w:cs="Times New Roman"/>
          <w:sz w:val="30"/>
          <w:szCs w:val="28"/>
        </w:rPr>
        <w:t>оложения об организации деятельности групп продленного дня в муниципальных общеобразовательных учреждениях города Красноярска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112729">
        <w:rPr>
          <w:rFonts w:ascii="Times New Roman" w:hAnsi="Times New Roman" w:cs="Times New Roman"/>
          <w:sz w:val="30"/>
          <w:szCs w:val="28"/>
        </w:rPr>
        <w:t xml:space="preserve"> осуществляется питание детей из семей со среднедушевым доходом ниже величины прожиточного минимума, установленного в районах Красноярского края на душу населения, из расчета 42 рублей 37 копеек в день на 1 ребенка, в том числе стоимость продуктов питания – 35 рублей 31 копейка.</w:t>
      </w:r>
    </w:p>
    <w:p w:rsidR="00612CAE" w:rsidRDefault="00612CAE" w:rsidP="00A203B0">
      <w:pPr>
        <w:spacing w:after="0"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D44EBF" w:rsidRPr="005960DA" w:rsidRDefault="00C3339E" w:rsidP="00A203B0">
      <w:pPr>
        <w:pStyle w:val="ConsPlusNormal"/>
        <w:spacing w:line="192" w:lineRule="auto"/>
        <w:jc w:val="center"/>
        <w:rPr>
          <w:color w:val="000000"/>
          <w:sz w:val="30"/>
          <w:szCs w:val="28"/>
          <w:bdr w:val="none" w:sz="0" w:space="0" w:color="auto" w:frame="1"/>
        </w:rPr>
      </w:pPr>
      <w:r>
        <w:rPr>
          <w:color w:val="000000"/>
          <w:sz w:val="30"/>
          <w:szCs w:val="28"/>
          <w:bdr w:val="none" w:sz="0" w:space="0" w:color="auto" w:frame="1"/>
          <w:lang w:val="en-US"/>
        </w:rPr>
        <w:t>II</w:t>
      </w:r>
      <w:r w:rsidRPr="00C3339E">
        <w:rPr>
          <w:color w:val="000000"/>
          <w:sz w:val="30"/>
          <w:szCs w:val="28"/>
          <w:bdr w:val="none" w:sz="0" w:space="0" w:color="auto" w:frame="1"/>
        </w:rPr>
        <w:t>.</w:t>
      </w:r>
      <w:r>
        <w:rPr>
          <w:color w:val="000000"/>
          <w:sz w:val="30"/>
          <w:szCs w:val="28"/>
          <w:bdr w:val="none" w:sz="0" w:space="0" w:color="auto" w:frame="1"/>
          <w:lang w:val="en-US"/>
        </w:rPr>
        <w:t>VI</w:t>
      </w:r>
      <w:r w:rsidRPr="00C3339E">
        <w:rPr>
          <w:color w:val="000000"/>
          <w:sz w:val="30"/>
          <w:szCs w:val="28"/>
          <w:bdr w:val="none" w:sz="0" w:space="0" w:color="auto" w:frame="1"/>
        </w:rPr>
        <w:t>.</w:t>
      </w:r>
      <w:r w:rsidR="00F40B43" w:rsidRPr="005960DA">
        <w:rPr>
          <w:color w:val="000000"/>
          <w:sz w:val="30"/>
          <w:szCs w:val="28"/>
          <w:bdr w:val="none" w:sz="0" w:space="0" w:color="auto" w:frame="1"/>
        </w:rPr>
        <w:t xml:space="preserve"> Характеристика меню</w:t>
      </w:r>
      <w:r w:rsidR="00BE7AF3" w:rsidRPr="005960DA">
        <w:rPr>
          <w:color w:val="000000"/>
          <w:sz w:val="30"/>
          <w:szCs w:val="28"/>
          <w:bdr w:val="none" w:sz="0" w:space="0" w:color="auto" w:frame="1"/>
        </w:rPr>
        <w:t xml:space="preserve"> </w:t>
      </w:r>
    </w:p>
    <w:p w:rsidR="00663EC2" w:rsidRPr="00112729" w:rsidRDefault="00663EC2" w:rsidP="00A203B0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30"/>
          <w:szCs w:val="28"/>
        </w:rPr>
      </w:pPr>
    </w:p>
    <w:p w:rsidR="0026157A" w:rsidRPr="003A0FFC" w:rsidRDefault="0026157A" w:rsidP="00CB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F0C51">
        <w:rPr>
          <w:rFonts w:ascii="Times New Roman" w:hAnsi="Times New Roman" w:cs="Times New Roman"/>
          <w:sz w:val="30"/>
          <w:szCs w:val="28"/>
        </w:rPr>
        <w:t>Организация качественного и доступного горячего питания в школах города Красноярска осуществляется в соответствии с действующим законодательством,</w:t>
      </w:r>
      <w:r w:rsidRPr="008F0C51">
        <w:rPr>
          <w:rFonts w:ascii="Times New Roman" w:hAnsi="Times New Roman" w:cs="Times New Roman"/>
          <w:color w:val="C00000"/>
          <w:sz w:val="30"/>
          <w:szCs w:val="28"/>
        </w:rPr>
        <w:t xml:space="preserve"> </w:t>
      </w:r>
      <w:r w:rsidRPr="008F0C51">
        <w:rPr>
          <w:rFonts w:ascii="Times New Roman" w:hAnsi="Times New Roman" w:cs="Times New Roman"/>
          <w:sz w:val="30"/>
          <w:szCs w:val="28"/>
        </w:rPr>
        <w:t>на основании методических рекомендаций по организации питания обучающихся и воспитанников образовательных учреждений, утвержденных Министерством здравоохранения и соци</w:t>
      </w:r>
      <w:r w:rsidR="00A203B0">
        <w:rPr>
          <w:rFonts w:ascii="Times New Roman" w:hAnsi="Times New Roman" w:cs="Times New Roman"/>
          <w:sz w:val="30"/>
          <w:szCs w:val="28"/>
        </w:rPr>
        <w:t>ального развития Российской Федерации</w:t>
      </w:r>
      <w:r w:rsidR="00C43C31" w:rsidRPr="008F0C51">
        <w:rPr>
          <w:rFonts w:ascii="Times New Roman" w:hAnsi="Times New Roman" w:cs="Times New Roman"/>
          <w:sz w:val="30"/>
          <w:szCs w:val="28"/>
        </w:rPr>
        <w:t xml:space="preserve"> </w:t>
      </w:r>
      <w:r w:rsidRPr="008F0C51">
        <w:rPr>
          <w:rFonts w:ascii="Times New Roman" w:hAnsi="Times New Roman" w:cs="Times New Roman"/>
          <w:sz w:val="30"/>
          <w:szCs w:val="28"/>
        </w:rPr>
        <w:t xml:space="preserve">№ 213-н и Министерством </w:t>
      </w:r>
      <w:r w:rsidR="00A203B0">
        <w:rPr>
          <w:rFonts w:ascii="Times New Roman" w:hAnsi="Times New Roman" w:cs="Times New Roman"/>
          <w:sz w:val="30"/>
          <w:szCs w:val="28"/>
        </w:rPr>
        <w:t xml:space="preserve"> </w:t>
      </w:r>
      <w:r w:rsidRPr="008F0C51">
        <w:rPr>
          <w:rFonts w:ascii="Times New Roman" w:hAnsi="Times New Roman" w:cs="Times New Roman"/>
          <w:sz w:val="30"/>
          <w:szCs w:val="28"/>
        </w:rPr>
        <w:t xml:space="preserve">образования и науки </w:t>
      </w:r>
      <w:r w:rsidR="00A203B0">
        <w:rPr>
          <w:rFonts w:ascii="Times New Roman" w:hAnsi="Times New Roman" w:cs="Times New Roman"/>
          <w:sz w:val="30"/>
          <w:szCs w:val="28"/>
        </w:rPr>
        <w:t>Российской Федерации</w:t>
      </w:r>
      <w:r w:rsidRPr="008F0C51">
        <w:rPr>
          <w:rFonts w:ascii="Times New Roman" w:hAnsi="Times New Roman" w:cs="Times New Roman"/>
          <w:sz w:val="30"/>
          <w:szCs w:val="28"/>
        </w:rPr>
        <w:t xml:space="preserve"> №178 от 11.03.2013</w:t>
      </w:r>
      <w:r w:rsidRPr="003A0FFC">
        <w:rPr>
          <w:rFonts w:ascii="Times New Roman" w:hAnsi="Times New Roman" w:cs="Times New Roman"/>
          <w:sz w:val="30"/>
          <w:szCs w:val="28"/>
        </w:rPr>
        <w:t xml:space="preserve">. Кроме того, учреждениями используются методические рекомендации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3A0FFC">
        <w:rPr>
          <w:rFonts w:ascii="Times New Roman" w:hAnsi="Times New Roman" w:cs="Times New Roman"/>
          <w:sz w:val="30"/>
          <w:szCs w:val="28"/>
        </w:rPr>
        <w:t>Формирование культуры здорового питания обучающихся, воспитанников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3A0FFC">
        <w:rPr>
          <w:rFonts w:ascii="Times New Roman" w:hAnsi="Times New Roman" w:cs="Times New Roman"/>
          <w:sz w:val="30"/>
          <w:szCs w:val="28"/>
        </w:rPr>
        <w:t xml:space="preserve">, разработанные Институтом возрастной физиологии РАО в рамках реализации мероприятия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3A0FFC">
        <w:rPr>
          <w:rFonts w:ascii="Times New Roman" w:hAnsi="Times New Roman" w:cs="Times New Roman"/>
          <w:sz w:val="30"/>
          <w:szCs w:val="28"/>
        </w:rPr>
        <w:t xml:space="preserve">Организационно-аналитическое сопровождение мероприятий приоритетного национального проекта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3A0FFC">
        <w:rPr>
          <w:rFonts w:ascii="Times New Roman" w:hAnsi="Times New Roman" w:cs="Times New Roman"/>
          <w:sz w:val="30"/>
          <w:szCs w:val="28"/>
        </w:rPr>
        <w:t>Образование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3A0FFC">
        <w:rPr>
          <w:rFonts w:ascii="Times New Roman" w:hAnsi="Times New Roman" w:cs="Times New Roman"/>
          <w:sz w:val="30"/>
          <w:szCs w:val="28"/>
        </w:rPr>
        <w:t xml:space="preserve"> (письмо департамента воспитания и социализации детей Минобрнауки</w:t>
      </w:r>
      <w:r w:rsidRPr="003A0FFC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3A0FFC">
        <w:rPr>
          <w:rFonts w:ascii="Times New Roman" w:hAnsi="Times New Roman" w:cs="Times New Roman"/>
          <w:sz w:val="30"/>
          <w:szCs w:val="28"/>
        </w:rPr>
        <w:t>Р</w:t>
      </w:r>
      <w:r w:rsidR="00A203B0">
        <w:rPr>
          <w:rFonts w:ascii="Times New Roman" w:hAnsi="Times New Roman" w:cs="Times New Roman"/>
          <w:sz w:val="30"/>
          <w:szCs w:val="28"/>
        </w:rPr>
        <w:t>оссии</w:t>
      </w:r>
      <w:r w:rsidRPr="003A0FFC">
        <w:rPr>
          <w:rFonts w:ascii="Times New Roman" w:hAnsi="Times New Roman" w:cs="Times New Roman"/>
          <w:sz w:val="30"/>
          <w:szCs w:val="28"/>
        </w:rPr>
        <w:t xml:space="preserve"> от 12.04.2012 № 06-731). </w:t>
      </w:r>
    </w:p>
    <w:p w:rsidR="0026157A" w:rsidRPr="008F0C51" w:rsidRDefault="0026157A" w:rsidP="00CB7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A0FFC">
        <w:rPr>
          <w:rFonts w:ascii="Times New Roman" w:hAnsi="Times New Roman" w:cs="Times New Roman"/>
          <w:bCs/>
          <w:sz w:val="30"/>
          <w:szCs w:val="28"/>
        </w:rPr>
        <w:t xml:space="preserve">Согласно требованиям СанПиН 2.4.5.2409-08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3A0FFC">
        <w:rPr>
          <w:rFonts w:ascii="Times New Roman" w:hAnsi="Times New Roman" w:cs="Times New Roman"/>
          <w:bCs/>
          <w:sz w:val="30"/>
          <w:szCs w:val="28"/>
        </w:rPr>
        <w:t>Санитарно-эпидемиологические требования к организации питания обучающихся</w:t>
      </w:r>
      <w:r w:rsidRPr="008F0C5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  </w:t>
      </w:r>
      <w:r w:rsidRPr="008F0C51">
        <w:rPr>
          <w:rFonts w:ascii="Times New Roman" w:hAnsi="Times New Roman" w:cs="Times New Roman"/>
          <w:bCs/>
          <w:sz w:val="30"/>
          <w:szCs w:val="28"/>
        </w:rPr>
        <w:t>в общеобразовательных учреждениях, учреждениях начального и среднего профессионального образования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8F0C51">
        <w:rPr>
          <w:rFonts w:ascii="Times New Roman" w:hAnsi="Times New Roman" w:cs="Times New Roman"/>
          <w:bCs/>
          <w:sz w:val="30"/>
          <w:szCs w:val="28"/>
        </w:rPr>
        <w:t xml:space="preserve">, утвержденным постановлением </w:t>
      </w:r>
      <w:r w:rsidR="00A203B0">
        <w:rPr>
          <w:rFonts w:ascii="Times New Roman" w:hAnsi="Times New Roman" w:cs="Times New Roman"/>
          <w:bCs/>
          <w:sz w:val="30"/>
          <w:szCs w:val="28"/>
        </w:rPr>
        <w:t>г</w:t>
      </w:r>
      <w:r w:rsidRPr="008F0C51">
        <w:rPr>
          <w:rFonts w:ascii="Times New Roman" w:hAnsi="Times New Roman" w:cs="Times New Roman"/>
          <w:bCs/>
          <w:sz w:val="30"/>
          <w:szCs w:val="28"/>
        </w:rPr>
        <w:t xml:space="preserve">лавного государственного санитарного врача Российской Федерации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8F0C51">
        <w:rPr>
          <w:rFonts w:ascii="Times New Roman" w:hAnsi="Times New Roman" w:cs="Times New Roman"/>
          <w:bCs/>
          <w:sz w:val="30"/>
          <w:szCs w:val="28"/>
        </w:rPr>
        <w:t>от 23.07.2008 №</w:t>
      </w:r>
      <w:r w:rsidR="00780F42" w:rsidRPr="008F0C51">
        <w:rPr>
          <w:rFonts w:ascii="Times New Roman" w:hAnsi="Times New Roman" w:cs="Times New Roman"/>
          <w:bCs/>
          <w:sz w:val="30"/>
          <w:szCs w:val="28"/>
        </w:rPr>
        <w:t> </w:t>
      </w:r>
      <w:r w:rsidRPr="008F0C51">
        <w:rPr>
          <w:rFonts w:ascii="Times New Roman" w:hAnsi="Times New Roman" w:cs="Times New Roman"/>
          <w:bCs/>
          <w:sz w:val="30"/>
          <w:szCs w:val="28"/>
        </w:rPr>
        <w:t>45, школы обязаны обеспечивать регулярное питание обучающихся и воспитанников дважды в день.</w:t>
      </w:r>
      <w:r w:rsidR="00BA173F" w:rsidRPr="008F0C51">
        <w:rPr>
          <w:rFonts w:ascii="Times New Roman" w:hAnsi="Times New Roman" w:cs="Times New Roman"/>
          <w:bCs/>
          <w:sz w:val="30"/>
          <w:szCs w:val="28"/>
        </w:rPr>
        <w:t xml:space="preserve"> Основываясь на этих требованиях, школьное меню в общеобразовательных учреждениях должно быть составлено</w:t>
      </w:r>
      <w:r w:rsidR="00820C0B" w:rsidRPr="008F0C51">
        <w:rPr>
          <w:rFonts w:ascii="Times New Roman" w:hAnsi="Times New Roman" w:cs="Times New Roman"/>
          <w:bCs/>
          <w:sz w:val="30"/>
          <w:szCs w:val="28"/>
        </w:rPr>
        <w:t xml:space="preserve"> на основании следующих принципов рационального питания:</w:t>
      </w:r>
    </w:p>
    <w:p w:rsidR="0026157A" w:rsidRPr="00CF7B83" w:rsidRDefault="0026157A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соответствие калорийности пищевого рациона суточным энергозатратам;</w:t>
      </w:r>
    </w:p>
    <w:p w:rsidR="0026157A" w:rsidRPr="00CF7B83" w:rsidRDefault="0026157A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соответствие химического состава, калорийности и объема рациона возрастным потребностям и особенностям организма;</w:t>
      </w:r>
    </w:p>
    <w:p w:rsidR="0026157A" w:rsidRPr="00CF7B83" w:rsidRDefault="0026157A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сбалансированное соотношение пищевых веществ в рационе (белков, жиров и углеводов, а также белков и жиров растительного и животного происхождения);</w:t>
      </w:r>
    </w:p>
    <w:p w:rsidR="00002825" w:rsidRPr="00CF7B83" w:rsidRDefault="00002825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включение витаминизированных и обогащенных микронутриентами, в том числе йодом, пищевых продуктов в пищевой рацион;</w:t>
      </w:r>
    </w:p>
    <w:p w:rsidR="00002825" w:rsidRPr="00CF7B83" w:rsidRDefault="00002825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 xml:space="preserve">обязательная искусственная С-витаминизация 3 блюд, изготавливаемых на пищеблоке </w:t>
      </w:r>
      <w:r w:rsidR="00145D7F" w:rsidRPr="00145D7F">
        <w:rPr>
          <w:rFonts w:ascii="Times New Roman" w:hAnsi="Times New Roman" w:cs="Times New Roman"/>
          <w:sz w:val="30"/>
          <w:szCs w:val="28"/>
        </w:rPr>
        <w:t>обще</w:t>
      </w:r>
      <w:r w:rsidRPr="00CF7B83">
        <w:rPr>
          <w:rFonts w:ascii="Times New Roman" w:hAnsi="Times New Roman" w:cs="Times New Roman"/>
          <w:sz w:val="30"/>
          <w:szCs w:val="28"/>
        </w:rPr>
        <w:t>образовательной организации;</w:t>
      </w:r>
    </w:p>
    <w:p w:rsidR="00002825" w:rsidRPr="00CF7B83" w:rsidRDefault="00002825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контроль за соблюдением фактического рациона питания</w:t>
      </w:r>
      <w:r w:rsidR="005F4144" w:rsidRPr="00CF7B83">
        <w:rPr>
          <w:rFonts w:ascii="Times New Roman" w:hAnsi="Times New Roman" w:cs="Times New Roman"/>
          <w:sz w:val="30"/>
          <w:szCs w:val="28"/>
        </w:rPr>
        <w:t xml:space="preserve"> утвержденному примерному цикличному меню;</w:t>
      </w:r>
    </w:p>
    <w:p w:rsidR="005F4144" w:rsidRPr="00CF7B83" w:rsidRDefault="005F4144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контроль за недопустимостью необоснованной замены блюд в меню;</w:t>
      </w:r>
    </w:p>
    <w:p w:rsidR="005F4144" w:rsidRPr="00CF7B83" w:rsidRDefault="005F4144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организация дополнительного питания учащихся в соответствии</w:t>
      </w:r>
      <w:r w:rsidR="00265B60">
        <w:rPr>
          <w:rFonts w:ascii="Times New Roman" w:hAnsi="Times New Roman" w:cs="Times New Roman"/>
          <w:sz w:val="30"/>
          <w:szCs w:val="28"/>
        </w:rPr>
        <w:t xml:space="preserve">       </w:t>
      </w:r>
      <w:r w:rsidRPr="00CF7B83">
        <w:rPr>
          <w:rFonts w:ascii="Times New Roman" w:hAnsi="Times New Roman" w:cs="Times New Roman"/>
          <w:sz w:val="30"/>
          <w:szCs w:val="28"/>
        </w:rPr>
        <w:t xml:space="preserve"> с требованиями санитарного законодательства</w:t>
      </w:r>
      <w:r w:rsidR="00A203B0">
        <w:rPr>
          <w:rFonts w:ascii="Times New Roman" w:hAnsi="Times New Roman" w:cs="Times New Roman"/>
          <w:sz w:val="30"/>
          <w:szCs w:val="28"/>
        </w:rPr>
        <w:t>;</w:t>
      </w:r>
    </w:p>
    <w:p w:rsidR="0026157A" w:rsidRPr="00CF7B83" w:rsidRDefault="0026157A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использование широкого ассортимента продуктов, в том числе овощей, фруктов, ягод и разнообразной зелени;</w:t>
      </w:r>
    </w:p>
    <w:p w:rsidR="0026157A" w:rsidRPr="00CF7B83" w:rsidRDefault="0026157A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 xml:space="preserve">правильная кулинарно-технологическая обработка продуктов </w:t>
      </w:r>
      <w:r w:rsidR="00265B60">
        <w:rPr>
          <w:rFonts w:ascii="Times New Roman" w:hAnsi="Times New Roman" w:cs="Times New Roman"/>
          <w:sz w:val="30"/>
          <w:szCs w:val="28"/>
        </w:rPr>
        <w:t xml:space="preserve">           </w:t>
      </w:r>
      <w:r w:rsidRPr="00CF7B83">
        <w:rPr>
          <w:rFonts w:ascii="Times New Roman" w:hAnsi="Times New Roman" w:cs="Times New Roman"/>
          <w:sz w:val="30"/>
          <w:szCs w:val="28"/>
        </w:rPr>
        <w:t>с целью сохранения биологической и пищевой ценности, высоких органолептических свойств и усвояемости пищевых веществ;</w:t>
      </w:r>
    </w:p>
    <w:p w:rsidR="0026157A" w:rsidRPr="00CF7B83" w:rsidRDefault="0026157A" w:rsidP="00780F42">
      <w:pPr>
        <w:pStyle w:val="ConsNormal"/>
        <w:widowControl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строгое соблюдение режима питания.</w:t>
      </w:r>
    </w:p>
    <w:p w:rsidR="005B31D1" w:rsidRPr="00CF7B83" w:rsidRDefault="009A3606" w:rsidP="00CB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>Так как существующее школьное меню не обеспечивает рациональное и качественное питание учащихся, не восполняет энергетические затраты подрастающего организма при увеличении умственных и физических нагрузок, необходима разработка для предприятий системы школьного питания города единого документа, отвечающего требованиям и нормативам СанПиН</w:t>
      </w:r>
      <w:r w:rsidR="00A203B0">
        <w:rPr>
          <w:rFonts w:ascii="Times New Roman" w:hAnsi="Times New Roman" w:cs="Times New Roman"/>
          <w:sz w:val="30"/>
          <w:szCs w:val="28"/>
        </w:rPr>
        <w:t>,</w:t>
      </w:r>
      <w:r w:rsidRPr="00CF7B83">
        <w:rPr>
          <w:rFonts w:ascii="Times New Roman" w:hAnsi="Times New Roman" w:cs="Times New Roman"/>
          <w:sz w:val="30"/>
          <w:szCs w:val="28"/>
        </w:rPr>
        <w:t xml:space="preserve"> – нового </w:t>
      </w:r>
      <w:r w:rsidR="00ED19F7">
        <w:rPr>
          <w:rFonts w:ascii="Times New Roman" w:hAnsi="Times New Roman" w:cs="Times New Roman"/>
          <w:sz w:val="30"/>
          <w:szCs w:val="28"/>
        </w:rPr>
        <w:t>четырехнедельного</w:t>
      </w:r>
      <w:r w:rsidRPr="00CF7B83">
        <w:rPr>
          <w:rFonts w:ascii="Times New Roman" w:hAnsi="Times New Roman" w:cs="Times New Roman"/>
          <w:sz w:val="30"/>
          <w:szCs w:val="28"/>
        </w:rPr>
        <w:t xml:space="preserve"> цикличного</w:t>
      </w:r>
      <w:r w:rsidR="00265B60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CF7B83">
        <w:rPr>
          <w:rFonts w:ascii="Times New Roman" w:hAnsi="Times New Roman" w:cs="Times New Roman"/>
          <w:sz w:val="30"/>
          <w:szCs w:val="28"/>
        </w:rPr>
        <w:t xml:space="preserve"> меню, сбалансированного по энергетическим затратам, с использова</w:t>
      </w:r>
      <w:r w:rsidR="00265B60">
        <w:rPr>
          <w:rFonts w:ascii="Times New Roman" w:hAnsi="Times New Roman" w:cs="Times New Roman"/>
          <w:sz w:val="30"/>
          <w:szCs w:val="28"/>
        </w:rPr>
        <w:t>-</w:t>
      </w:r>
      <w:r w:rsidRPr="00CF7B83">
        <w:rPr>
          <w:rFonts w:ascii="Times New Roman" w:hAnsi="Times New Roman" w:cs="Times New Roman"/>
          <w:sz w:val="30"/>
          <w:szCs w:val="28"/>
        </w:rPr>
        <w:t>нием продуктов высокой пищевой ценности, для  учащихся двух возраст</w:t>
      </w:r>
      <w:r w:rsidR="00265B60">
        <w:rPr>
          <w:rFonts w:ascii="Times New Roman" w:hAnsi="Times New Roman" w:cs="Times New Roman"/>
          <w:sz w:val="30"/>
          <w:szCs w:val="28"/>
        </w:rPr>
        <w:t xml:space="preserve">ных </w:t>
      </w:r>
      <w:r w:rsidRPr="00CF7B83">
        <w:rPr>
          <w:rFonts w:ascii="Times New Roman" w:hAnsi="Times New Roman" w:cs="Times New Roman"/>
          <w:sz w:val="30"/>
          <w:szCs w:val="28"/>
        </w:rPr>
        <w:t>групп: 6–1</w:t>
      </w:r>
      <w:r w:rsidR="00A2377E">
        <w:rPr>
          <w:rFonts w:ascii="Times New Roman" w:hAnsi="Times New Roman" w:cs="Times New Roman"/>
          <w:sz w:val="30"/>
          <w:szCs w:val="28"/>
        </w:rPr>
        <w:t>0</w:t>
      </w:r>
      <w:r w:rsidRPr="00CF7B83">
        <w:rPr>
          <w:rFonts w:ascii="Times New Roman" w:hAnsi="Times New Roman" w:cs="Times New Roman"/>
          <w:sz w:val="30"/>
          <w:szCs w:val="28"/>
        </w:rPr>
        <w:t xml:space="preserve"> лет</w:t>
      </w:r>
      <w:r w:rsidR="00DF6D95" w:rsidRPr="00CF7B83">
        <w:rPr>
          <w:rFonts w:ascii="Times New Roman" w:hAnsi="Times New Roman" w:cs="Times New Roman"/>
          <w:sz w:val="30"/>
          <w:szCs w:val="28"/>
        </w:rPr>
        <w:t xml:space="preserve"> и </w:t>
      </w:r>
      <w:r w:rsidRPr="00CF7B83">
        <w:rPr>
          <w:rFonts w:ascii="Times New Roman" w:hAnsi="Times New Roman" w:cs="Times New Roman"/>
          <w:sz w:val="30"/>
          <w:szCs w:val="28"/>
        </w:rPr>
        <w:t>1</w:t>
      </w:r>
      <w:r w:rsidR="00A2377E">
        <w:rPr>
          <w:rFonts w:ascii="Times New Roman" w:hAnsi="Times New Roman" w:cs="Times New Roman"/>
          <w:sz w:val="30"/>
          <w:szCs w:val="28"/>
        </w:rPr>
        <w:t>1</w:t>
      </w:r>
      <w:r w:rsidRPr="00CF7B83">
        <w:rPr>
          <w:rFonts w:ascii="Times New Roman" w:hAnsi="Times New Roman" w:cs="Times New Roman"/>
          <w:sz w:val="30"/>
          <w:szCs w:val="28"/>
        </w:rPr>
        <w:t xml:space="preserve">–18 лет на осенне-зимний и зимне-весенний периоды. </w:t>
      </w:r>
    </w:p>
    <w:p w:rsidR="009A3606" w:rsidRPr="00112729" w:rsidRDefault="009A3606" w:rsidP="00CB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CF7B83">
        <w:rPr>
          <w:rFonts w:ascii="Times New Roman" w:hAnsi="Times New Roman" w:cs="Times New Roman"/>
          <w:sz w:val="30"/>
          <w:szCs w:val="28"/>
        </w:rPr>
        <w:t xml:space="preserve">Предлагаемые в меню рационы должны удовлетворять ежедневную энергетическую потребность детей за счет школьных завтраков на 25%, а за счет обедов – на 35% и отражать сбалансированность по пищевой энергетической ценности (белкам, жирам и углеводам), витаминам (А, В, С, Е), микроэлементам (кальцию, фосфору, магнию, железу). Учет возрастных особенностей детей и экологических факторов </w:t>
      </w:r>
      <w:r w:rsidR="00265B60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Pr="00CF7B83">
        <w:rPr>
          <w:rFonts w:ascii="Times New Roman" w:hAnsi="Times New Roman" w:cs="Times New Roman"/>
          <w:sz w:val="30"/>
          <w:szCs w:val="28"/>
        </w:rPr>
        <w:t>региона при ус</w:t>
      </w:r>
      <w:r w:rsidR="00DF6D95" w:rsidRPr="00CF7B83">
        <w:rPr>
          <w:rFonts w:ascii="Times New Roman" w:hAnsi="Times New Roman" w:cs="Times New Roman"/>
          <w:sz w:val="30"/>
          <w:szCs w:val="28"/>
        </w:rPr>
        <w:t>ловии соблюдения режима питания</w:t>
      </w:r>
      <w:r w:rsidRPr="00CF7B83">
        <w:rPr>
          <w:rFonts w:ascii="Times New Roman" w:hAnsi="Times New Roman" w:cs="Times New Roman"/>
          <w:sz w:val="30"/>
          <w:szCs w:val="28"/>
        </w:rPr>
        <w:t xml:space="preserve"> позволит наиболее полно обеспечить физиологические потребности и восполнить энергетические затраты детского организма.</w:t>
      </w:r>
    </w:p>
    <w:p w:rsidR="00D44EBF" w:rsidRDefault="00D44EBF" w:rsidP="00A36524">
      <w:pPr>
        <w:pStyle w:val="ConsPlusNormal"/>
        <w:spacing w:line="192" w:lineRule="auto"/>
        <w:jc w:val="both"/>
        <w:rPr>
          <w:sz w:val="30"/>
          <w:szCs w:val="28"/>
        </w:rPr>
      </w:pPr>
    </w:p>
    <w:p w:rsidR="00265B60" w:rsidRDefault="00C3339E" w:rsidP="00D44EBF">
      <w:pPr>
        <w:pStyle w:val="ConsPlusNormal"/>
        <w:spacing w:line="192" w:lineRule="auto"/>
        <w:jc w:val="center"/>
        <w:rPr>
          <w:sz w:val="30"/>
          <w:szCs w:val="28"/>
          <w:bdr w:val="none" w:sz="0" w:space="0" w:color="auto" w:frame="1"/>
        </w:rPr>
      </w:pPr>
      <w:r>
        <w:rPr>
          <w:sz w:val="30"/>
          <w:szCs w:val="28"/>
          <w:bdr w:val="none" w:sz="0" w:space="0" w:color="auto" w:frame="1"/>
          <w:lang w:val="en-US"/>
        </w:rPr>
        <w:t>II</w:t>
      </w:r>
      <w:r w:rsidR="00D44EBF">
        <w:rPr>
          <w:sz w:val="30"/>
          <w:szCs w:val="28"/>
          <w:bdr w:val="none" w:sz="0" w:space="0" w:color="auto" w:frame="1"/>
        </w:rPr>
        <w:t>.</w:t>
      </w:r>
      <w:r>
        <w:rPr>
          <w:sz w:val="30"/>
          <w:szCs w:val="28"/>
          <w:bdr w:val="none" w:sz="0" w:space="0" w:color="auto" w:frame="1"/>
          <w:lang w:val="en-US"/>
        </w:rPr>
        <w:t>VII</w:t>
      </w:r>
      <w:r w:rsidRPr="00C3339E">
        <w:rPr>
          <w:sz w:val="30"/>
          <w:szCs w:val="28"/>
          <w:bdr w:val="none" w:sz="0" w:space="0" w:color="auto" w:frame="1"/>
        </w:rPr>
        <w:t>.</w:t>
      </w:r>
      <w:r w:rsidR="00D44EBF">
        <w:rPr>
          <w:sz w:val="30"/>
          <w:szCs w:val="28"/>
          <w:bdr w:val="none" w:sz="0" w:space="0" w:color="auto" w:frame="1"/>
        </w:rPr>
        <w:t> </w:t>
      </w:r>
      <w:r w:rsidR="00A36524" w:rsidRPr="006E5359">
        <w:rPr>
          <w:sz w:val="30"/>
          <w:szCs w:val="28"/>
          <w:bdr w:val="none" w:sz="0" w:space="0" w:color="auto" w:frame="1"/>
        </w:rPr>
        <w:t xml:space="preserve">Анализ проблем в системе питания обучающихся </w:t>
      </w:r>
    </w:p>
    <w:p w:rsidR="00A36524" w:rsidRPr="006E5359" w:rsidRDefault="00A36524" w:rsidP="00D44EBF">
      <w:pPr>
        <w:pStyle w:val="ConsPlusNormal"/>
        <w:spacing w:line="192" w:lineRule="auto"/>
        <w:jc w:val="center"/>
        <w:rPr>
          <w:sz w:val="30"/>
          <w:szCs w:val="28"/>
          <w:bdr w:val="none" w:sz="0" w:space="0" w:color="auto" w:frame="1"/>
        </w:rPr>
      </w:pPr>
      <w:r w:rsidRPr="006E5359">
        <w:rPr>
          <w:sz w:val="30"/>
          <w:szCs w:val="28"/>
          <w:bdr w:val="none" w:sz="0" w:space="0" w:color="auto" w:frame="1"/>
        </w:rPr>
        <w:t>в общеобразовательных учреждениях города</w:t>
      </w:r>
    </w:p>
    <w:p w:rsidR="00A36524" w:rsidRPr="00381E06" w:rsidRDefault="00A36524" w:rsidP="00A36524">
      <w:pPr>
        <w:pStyle w:val="ConsPlusNormal"/>
        <w:jc w:val="both"/>
        <w:rPr>
          <w:color w:val="636B6F"/>
          <w:sz w:val="30"/>
          <w:szCs w:val="28"/>
          <w:highlight w:val="yellow"/>
        </w:rPr>
      </w:pPr>
    </w:p>
    <w:p w:rsidR="00A36524" w:rsidRPr="001A40C1" w:rsidRDefault="00A36524" w:rsidP="00265B60">
      <w:pPr>
        <w:pStyle w:val="ConsPlusNormal"/>
        <w:ind w:firstLine="709"/>
        <w:jc w:val="both"/>
        <w:rPr>
          <w:sz w:val="30"/>
          <w:szCs w:val="28"/>
        </w:rPr>
      </w:pPr>
      <w:r w:rsidRPr="001A40C1">
        <w:rPr>
          <w:sz w:val="30"/>
          <w:szCs w:val="28"/>
        </w:rPr>
        <w:t>Сегодня в системе питания общеобразовательных учреждений города Красноярска существуют значительные проблемы, которы</w:t>
      </w:r>
      <w:r>
        <w:rPr>
          <w:sz w:val="30"/>
          <w:szCs w:val="28"/>
        </w:rPr>
        <w:t>е необходимо решать комплексно, в том числе</w:t>
      </w:r>
      <w:r w:rsidRPr="001A40C1">
        <w:rPr>
          <w:sz w:val="30"/>
          <w:szCs w:val="28"/>
        </w:rPr>
        <w:t>:</w:t>
      </w:r>
    </w:p>
    <w:p w:rsidR="00A36524" w:rsidRPr="00440E3C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1. </w:t>
      </w:r>
      <w:r w:rsidR="00A36524" w:rsidRPr="00440E3C">
        <w:rPr>
          <w:sz w:val="30"/>
          <w:szCs w:val="28"/>
        </w:rPr>
        <w:t>Устаревшее материально-техническое оснащение в системе школьного питания</w:t>
      </w:r>
      <w:r w:rsidR="00A203B0">
        <w:rPr>
          <w:sz w:val="30"/>
          <w:szCs w:val="28"/>
        </w:rPr>
        <w:t>.</w:t>
      </w:r>
    </w:p>
    <w:p w:rsidR="00A36524" w:rsidRPr="00440E3C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A36524" w:rsidRPr="00440E3C">
        <w:rPr>
          <w:sz w:val="30"/>
          <w:szCs w:val="28"/>
        </w:rPr>
        <w:t>Отсутствие контроля деятельности операторов по предоставлению услуг школьного питания, низкий уровень квалификации персонала, занятого в сфере школьного питания</w:t>
      </w:r>
      <w:r w:rsidR="00A203B0">
        <w:rPr>
          <w:sz w:val="30"/>
          <w:szCs w:val="28"/>
        </w:rPr>
        <w:t>.</w:t>
      </w:r>
    </w:p>
    <w:p w:rsidR="00A36524" w:rsidRPr="00440E3C" w:rsidRDefault="00265B60" w:rsidP="00265B60">
      <w:pPr>
        <w:pStyle w:val="a6"/>
        <w:tabs>
          <w:tab w:val="left" w:pos="0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3. </w:t>
      </w:r>
      <w:r w:rsidR="00A36524" w:rsidRPr="00440E3C">
        <w:rPr>
          <w:sz w:val="30"/>
          <w:szCs w:val="28"/>
        </w:rPr>
        <w:t xml:space="preserve">Отсутствие единых стандартов в сфере обеспечения и контроля качества, безопасности питания, единого для всех </w:t>
      </w:r>
      <w:r w:rsidR="00145D7F" w:rsidRPr="00145D7F">
        <w:rPr>
          <w:sz w:val="30"/>
          <w:szCs w:val="28"/>
        </w:rPr>
        <w:t>обще</w:t>
      </w:r>
      <w:r w:rsidR="00A36524" w:rsidRPr="00440E3C">
        <w:rPr>
          <w:sz w:val="30"/>
          <w:szCs w:val="28"/>
        </w:rPr>
        <w:t>образовательных учреждений цикличного меню</w:t>
      </w:r>
      <w:r w:rsidR="00A203B0">
        <w:rPr>
          <w:sz w:val="30"/>
          <w:szCs w:val="28"/>
        </w:rPr>
        <w:t>.</w:t>
      </w:r>
    </w:p>
    <w:p w:rsidR="00A36524" w:rsidRPr="00440E3C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4. </w:t>
      </w:r>
      <w:r w:rsidR="00A36524" w:rsidRPr="00440E3C">
        <w:rPr>
          <w:sz w:val="30"/>
          <w:szCs w:val="28"/>
        </w:rPr>
        <w:t xml:space="preserve">Система учета средств, выделяемых родителями на оплату питания в </w:t>
      </w:r>
      <w:r w:rsidR="00145D7F">
        <w:rPr>
          <w:sz w:val="30"/>
          <w:szCs w:val="28"/>
        </w:rPr>
        <w:t>обще</w:t>
      </w:r>
      <w:r w:rsidR="00A36524" w:rsidRPr="00440E3C">
        <w:rPr>
          <w:sz w:val="30"/>
          <w:szCs w:val="28"/>
        </w:rPr>
        <w:t>образовательных учреждениях, не отвечает современным требованиям</w:t>
      </w:r>
      <w:r w:rsidR="00A203B0">
        <w:rPr>
          <w:sz w:val="30"/>
          <w:szCs w:val="28"/>
        </w:rPr>
        <w:t>.</w:t>
      </w:r>
    </w:p>
    <w:p w:rsidR="00A36524" w:rsidRPr="00440E3C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5. </w:t>
      </w:r>
      <w:r w:rsidR="00A36524" w:rsidRPr="00440E3C">
        <w:rPr>
          <w:sz w:val="30"/>
          <w:szCs w:val="28"/>
        </w:rPr>
        <w:t>Недостаточная практика формирования культуры здорового питания.</w:t>
      </w:r>
    </w:p>
    <w:p w:rsidR="00A36524" w:rsidRPr="005B31D1" w:rsidRDefault="00A36524" w:rsidP="0026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06C62">
        <w:rPr>
          <w:rFonts w:ascii="Times New Roman" w:hAnsi="Times New Roman" w:cs="Times New Roman"/>
          <w:sz w:val="30"/>
          <w:szCs w:val="28"/>
        </w:rPr>
        <w:t>Выявленные проблемы в системе школьного питания затрагивают основополагающие моменты организации системы питания в общеобразовательных учреждениях. Существующие на сегодняшний день темпы развития городской инфраструктуры и роста численности школьников обуславливают острую необходимость в устранении вышеуказанных проблем.</w:t>
      </w:r>
    </w:p>
    <w:p w:rsidR="00A36524" w:rsidRDefault="00A36524" w:rsidP="00A36524">
      <w:pPr>
        <w:pStyle w:val="ConsPlusNormal"/>
        <w:spacing w:line="192" w:lineRule="auto"/>
        <w:jc w:val="both"/>
        <w:rPr>
          <w:sz w:val="30"/>
          <w:szCs w:val="28"/>
        </w:rPr>
      </w:pPr>
    </w:p>
    <w:p w:rsidR="00A203B0" w:rsidRDefault="00A203B0" w:rsidP="00A36524">
      <w:pPr>
        <w:pStyle w:val="ConsPlusNormal"/>
        <w:spacing w:line="192" w:lineRule="auto"/>
        <w:jc w:val="center"/>
        <w:rPr>
          <w:color w:val="000000" w:themeColor="text1"/>
          <w:sz w:val="30"/>
          <w:szCs w:val="28"/>
          <w:bdr w:val="none" w:sz="0" w:space="0" w:color="auto" w:frame="1"/>
        </w:rPr>
      </w:pPr>
    </w:p>
    <w:p w:rsidR="00A203B0" w:rsidRDefault="00A203B0" w:rsidP="00A36524">
      <w:pPr>
        <w:pStyle w:val="ConsPlusNormal"/>
        <w:spacing w:line="192" w:lineRule="auto"/>
        <w:jc w:val="center"/>
        <w:rPr>
          <w:color w:val="000000" w:themeColor="text1"/>
          <w:sz w:val="30"/>
          <w:szCs w:val="28"/>
          <w:bdr w:val="none" w:sz="0" w:space="0" w:color="auto" w:frame="1"/>
        </w:rPr>
      </w:pPr>
    </w:p>
    <w:p w:rsidR="00A203B0" w:rsidRDefault="00A203B0" w:rsidP="00A36524">
      <w:pPr>
        <w:pStyle w:val="ConsPlusNormal"/>
        <w:spacing w:line="192" w:lineRule="auto"/>
        <w:jc w:val="center"/>
        <w:rPr>
          <w:color w:val="000000" w:themeColor="text1"/>
          <w:sz w:val="30"/>
          <w:szCs w:val="28"/>
          <w:bdr w:val="none" w:sz="0" w:space="0" w:color="auto" w:frame="1"/>
        </w:rPr>
      </w:pPr>
    </w:p>
    <w:p w:rsidR="00A203B0" w:rsidRDefault="00A203B0" w:rsidP="00A36524">
      <w:pPr>
        <w:pStyle w:val="ConsPlusNormal"/>
        <w:spacing w:line="192" w:lineRule="auto"/>
        <w:jc w:val="center"/>
        <w:rPr>
          <w:color w:val="000000" w:themeColor="text1"/>
          <w:sz w:val="30"/>
          <w:szCs w:val="28"/>
          <w:bdr w:val="none" w:sz="0" w:space="0" w:color="auto" w:frame="1"/>
        </w:rPr>
      </w:pPr>
    </w:p>
    <w:p w:rsidR="00A203B0" w:rsidRDefault="00A203B0" w:rsidP="00A36524">
      <w:pPr>
        <w:pStyle w:val="ConsPlusNormal"/>
        <w:spacing w:line="192" w:lineRule="auto"/>
        <w:jc w:val="center"/>
        <w:rPr>
          <w:color w:val="000000" w:themeColor="text1"/>
          <w:sz w:val="30"/>
          <w:szCs w:val="28"/>
          <w:bdr w:val="none" w:sz="0" w:space="0" w:color="auto" w:frame="1"/>
        </w:rPr>
      </w:pPr>
    </w:p>
    <w:p w:rsidR="00A36524" w:rsidRPr="00806C62" w:rsidRDefault="00C3339E" w:rsidP="00A36524">
      <w:pPr>
        <w:pStyle w:val="ConsPlusNormal"/>
        <w:spacing w:line="192" w:lineRule="auto"/>
        <w:jc w:val="center"/>
        <w:rPr>
          <w:color w:val="000000" w:themeColor="text1"/>
          <w:sz w:val="30"/>
          <w:szCs w:val="28"/>
          <w:bdr w:val="none" w:sz="0" w:space="0" w:color="auto" w:frame="1"/>
        </w:rPr>
      </w:pPr>
      <w:r>
        <w:rPr>
          <w:color w:val="000000" w:themeColor="text1"/>
          <w:sz w:val="30"/>
          <w:szCs w:val="28"/>
          <w:bdr w:val="none" w:sz="0" w:space="0" w:color="auto" w:frame="1"/>
          <w:lang w:val="en-US"/>
        </w:rPr>
        <w:t>III</w:t>
      </w:r>
      <w:r w:rsidR="00A36524" w:rsidRPr="00806C62">
        <w:rPr>
          <w:color w:val="000000" w:themeColor="text1"/>
          <w:sz w:val="30"/>
          <w:szCs w:val="28"/>
          <w:bdr w:val="none" w:sz="0" w:space="0" w:color="auto" w:frame="1"/>
        </w:rPr>
        <w:t>. Цель, задачи Концепции</w:t>
      </w:r>
    </w:p>
    <w:p w:rsidR="00A36524" w:rsidRPr="00A203B0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A36524" w:rsidRPr="00265B60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265B60">
        <w:rPr>
          <w:rFonts w:ascii="Times New Roman" w:hAnsi="Times New Roman" w:cs="Times New Roman"/>
          <w:bCs/>
          <w:sz w:val="30"/>
          <w:szCs w:val="28"/>
        </w:rPr>
        <w:t xml:space="preserve">Цель Концепции: создание эффективной комплексной системы организации качественного, полноценного </w:t>
      </w:r>
      <w:r w:rsidR="00405CCD" w:rsidRPr="00265B60">
        <w:rPr>
          <w:rFonts w:ascii="Times New Roman" w:hAnsi="Times New Roman" w:cs="Times New Roman"/>
          <w:bCs/>
          <w:sz w:val="30"/>
          <w:szCs w:val="28"/>
        </w:rPr>
        <w:t xml:space="preserve">и безопасного </w:t>
      </w:r>
      <w:r w:rsidRPr="00265B60">
        <w:rPr>
          <w:rFonts w:ascii="Times New Roman" w:hAnsi="Times New Roman" w:cs="Times New Roman"/>
          <w:bCs/>
          <w:sz w:val="30"/>
          <w:szCs w:val="28"/>
        </w:rPr>
        <w:t>горячего питания в общеобразовательных учреждениях города Красноярска.</w:t>
      </w:r>
    </w:p>
    <w:p w:rsidR="00A36524" w:rsidRPr="00265B60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265B60">
        <w:rPr>
          <w:rFonts w:ascii="Times New Roman" w:hAnsi="Times New Roman" w:cs="Times New Roman"/>
          <w:bCs/>
          <w:sz w:val="30"/>
          <w:szCs w:val="28"/>
        </w:rPr>
        <w:t>Задачи Концепции:</w:t>
      </w:r>
    </w:p>
    <w:p w:rsidR="00BF73F4" w:rsidRPr="00265B60" w:rsidRDefault="00265B6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 w:rsidRPr="00265B60">
        <w:rPr>
          <w:bCs/>
          <w:sz w:val="30"/>
          <w:szCs w:val="28"/>
        </w:rPr>
        <w:t xml:space="preserve">1. </w:t>
      </w:r>
      <w:r w:rsidR="00BF73F4" w:rsidRPr="00265B60">
        <w:rPr>
          <w:bCs/>
          <w:sz w:val="30"/>
          <w:szCs w:val="28"/>
        </w:rPr>
        <w:t>Обеспечение качества и безопасности системы питания в общеобразовательных учреждениях города</w:t>
      </w:r>
      <w:r w:rsidR="00A203B0">
        <w:rPr>
          <w:bCs/>
          <w:sz w:val="30"/>
          <w:szCs w:val="28"/>
        </w:rPr>
        <w:t>.</w:t>
      </w:r>
    </w:p>
    <w:p w:rsidR="00BF73F4" w:rsidRPr="00265B60" w:rsidRDefault="00265B6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 w:rsidRPr="00265B60">
        <w:rPr>
          <w:bCs/>
          <w:sz w:val="30"/>
          <w:szCs w:val="28"/>
        </w:rPr>
        <w:t xml:space="preserve">2. </w:t>
      </w:r>
      <w:r w:rsidR="00BF73F4" w:rsidRPr="00265B60">
        <w:rPr>
          <w:bCs/>
          <w:sz w:val="30"/>
          <w:szCs w:val="28"/>
        </w:rPr>
        <w:t xml:space="preserve">Усиление контроля </w:t>
      </w:r>
      <w:r w:rsidR="00A203B0">
        <w:rPr>
          <w:bCs/>
          <w:sz w:val="30"/>
          <w:szCs w:val="28"/>
        </w:rPr>
        <w:t>за</w:t>
      </w:r>
      <w:r w:rsidR="00BF73F4" w:rsidRPr="00265B60">
        <w:rPr>
          <w:bCs/>
          <w:sz w:val="30"/>
          <w:szCs w:val="28"/>
        </w:rPr>
        <w:t xml:space="preserve"> деятельностью операторов школьного питания в </w:t>
      </w:r>
      <w:r w:rsidR="00BF73F4" w:rsidRPr="00265B60">
        <w:rPr>
          <w:sz w:val="30"/>
          <w:szCs w:val="28"/>
        </w:rPr>
        <w:t>обще</w:t>
      </w:r>
      <w:r w:rsidR="00BF73F4" w:rsidRPr="00265B60">
        <w:rPr>
          <w:bCs/>
          <w:sz w:val="30"/>
          <w:szCs w:val="28"/>
        </w:rPr>
        <w:t>образовательных учреждениях города.</w:t>
      </w:r>
    </w:p>
    <w:p w:rsidR="00A36524" w:rsidRPr="00265B60" w:rsidRDefault="00265B6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265B60">
        <w:rPr>
          <w:rFonts w:ascii="Times New Roman" w:hAnsi="Times New Roman" w:cs="Times New Roman"/>
          <w:bCs/>
          <w:sz w:val="30"/>
          <w:szCs w:val="28"/>
        </w:rPr>
        <w:t xml:space="preserve">3. </w:t>
      </w:r>
      <w:r w:rsidR="00A36524" w:rsidRPr="00265B60">
        <w:rPr>
          <w:rFonts w:ascii="Times New Roman" w:hAnsi="Times New Roman" w:cs="Times New Roman"/>
          <w:bCs/>
          <w:sz w:val="30"/>
          <w:szCs w:val="28"/>
        </w:rPr>
        <w:t>Совершенствование материально-технической базы системы питания в общеобразовательных учреждениях города</w:t>
      </w:r>
      <w:r w:rsidR="00A203B0">
        <w:rPr>
          <w:rFonts w:ascii="Times New Roman" w:hAnsi="Times New Roman" w:cs="Times New Roman"/>
          <w:bCs/>
          <w:sz w:val="30"/>
          <w:szCs w:val="28"/>
        </w:rPr>
        <w:t>.</w:t>
      </w:r>
    </w:p>
    <w:p w:rsidR="00A36524" w:rsidRPr="00A203B0" w:rsidRDefault="00A36524" w:rsidP="00A3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36524" w:rsidRPr="00722274" w:rsidRDefault="00C3339E" w:rsidP="00265B60">
      <w:pPr>
        <w:pStyle w:val="ConsPlusNormal"/>
        <w:spacing w:line="192" w:lineRule="auto"/>
        <w:jc w:val="center"/>
        <w:rPr>
          <w:sz w:val="30"/>
          <w:szCs w:val="28"/>
        </w:rPr>
      </w:pPr>
      <w:r>
        <w:rPr>
          <w:sz w:val="30"/>
          <w:szCs w:val="28"/>
          <w:lang w:val="en-US"/>
        </w:rPr>
        <w:t>IV</w:t>
      </w:r>
      <w:r w:rsidR="00A36524" w:rsidRPr="003B2A01">
        <w:rPr>
          <w:sz w:val="30"/>
          <w:szCs w:val="28"/>
        </w:rPr>
        <w:t>.</w:t>
      </w:r>
      <w:r w:rsidR="00A36524">
        <w:rPr>
          <w:sz w:val="30"/>
          <w:szCs w:val="28"/>
        </w:rPr>
        <w:t> </w:t>
      </w:r>
      <w:r w:rsidR="00A36524" w:rsidRPr="00722274">
        <w:rPr>
          <w:sz w:val="30"/>
          <w:szCs w:val="28"/>
        </w:rPr>
        <w:t>Основные направления реализации Концепции</w:t>
      </w:r>
    </w:p>
    <w:p w:rsidR="00A36524" w:rsidRPr="00A203B0" w:rsidRDefault="00A36524" w:rsidP="00A3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A36524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22274">
        <w:rPr>
          <w:rFonts w:ascii="Times New Roman" w:hAnsi="Times New Roman" w:cs="Times New Roman"/>
          <w:bCs/>
          <w:sz w:val="30"/>
          <w:szCs w:val="28"/>
        </w:rPr>
        <w:t xml:space="preserve">Для </w:t>
      </w:r>
      <w:r w:rsidR="00A203B0">
        <w:rPr>
          <w:rFonts w:ascii="Times New Roman" w:hAnsi="Times New Roman" w:cs="Times New Roman"/>
          <w:bCs/>
          <w:sz w:val="30"/>
          <w:szCs w:val="28"/>
        </w:rPr>
        <w:t>решения</w:t>
      </w:r>
      <w:r w:rsidRPr="00722274">
        <w:rPr>
          <w:rFonts w:ascii="Times New Roman" w:hAnsi="Times New Roman" w:cs="Times New Roman"/>
          <w:bCs/>
          <w:sz w:val="30"/>
          <w:szCs w:val="28"/>
        </w:rPr>
        <w:t xml:space="preserve"> поставленных задач определены следующие приоритетные направления реализации Концепции:</w:t>
      </w:r>
    </w:p>
    <w:p w:rsidR="00590499" w:rsidRPr="00333980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1. </w:t>
      </w:r>
      <w:r w:rsidR="00590499" w:rsidRPr="00333980">
        <w:rPr>
          <w:sz w:val="30"/>
          <w:szCs w:val="28"/>
        </w:rPr>
        <w:t>Организация деятельности лаборатории для контроля за качеством питания на базе муниципального предприятия</w:t>
      </w:r>
      <w:r w:rsidR="00A203B0">
        <w:rPr>
          <w:sz w:val="30"/>
          <w:szCs w:val="28"/>
        </w:rPr>
        <w:t xml:space="preserve"> города Красноярска</w:t>
      </w:r>
      <w:r w:rsidR="00590499" w:rsidRPr="00333980">
        <w:rPr>
          <w:sz w:val="30"/>
          <w:szCs w:val="28"/>
        </w:rPr>
        <w:t xml:space="preserve"> </w:t>
      </w:r>
      <w:r w:rsidR="00FE730C">
        <w:rPr>
          <w:sz w:val="30"/>
          <w:szCs w:val="28"/>
        </w:rPr>
        <w:t>«</w:t>
      </w:r>
      <w:r w:rsidR="00590499" w:rsidRPr="00333980">
        <w:rPr>
          <w:sz w:val="30"/>
          <w:szCs w:val="28"/>
        </w:rPr>
        <w:t>Школьный комбинат питания</w:t>
      </w:r>
      <w:r w:rsidR="00FE730C">
        <w:rPr>
          <w:sz w:val="30"/>
          <w:szCs w:val="28"/>
        </w:rPr>
        <w:t>»</w:t>
      </w:r>
      <w:r w:rsidR="00590499" w:rsidRPr="00333980">
        <w:rPr>
          <w:sz w:val="30"/>
          <w:szCs w:val="28"/>
        </w:rPr>
        <w:t xml:space="preserve">. </w:t>
      </w:r>
    </w:p>
    <w:p w:rsidR="00590499" w:rsidRPr="00333980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 </w:t>
      </w:r>
      <w:r w:rsidR="00590499" w:rsidRPr="00333980">
        <w:rPr>
          <w:sz w:val="30"/>
          <w:szCs w:val="28"/>
        </w:rPr>
        <w:t>Организация и проведение совместных торгов с ограниченным участием на оказание услуг по организации горячего питания муниципальными общеобразовательными учреждениями.</w:t>
      </w:r>
    </w:p>
    <w:p w:rsidR="00590499" w:rsidRPr="00333980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3. </w:t>
      </w:r>
      <w:r w:rsidR="00590499" w:rsidRPr="00333980">
        <w:rPr>
          <w:sz w:val="30"/>
          <w:szCs w:val="28"/>
        </w:rPr>
        <w:t>Вовлечение родителей и общественности в осуществление контроля и совершенствование рациона питания детей; пропаганда здорового питания.</w:t>
      </w:r>
    </w:p>
    <w:p w:rsidR="00590499" w:rsidRPr="00333980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4. </w:t>
      </w:r>
      <w:r w:rsidR="00590499" w:rsidRPr="00333980">
        <w:rPr>
          <w:sz w:val="30"/>
          <w:szCs w:val="28"/>
        </w:rPr>
        <w:t>Внедрение системы безналичной оплаты питания в общеобразовательных учреждениях города.</w:t>
      </w:r>
    </w:p>
    <w:p w:rsidR="00590499" w:rsidRPr="00333980" w:rsidRDefault="00265B60" w:rsidP="00265B60">
      <w:pPr>
        <w:pStyle w:val="a6"/>
        <w:tabs>
          <w:tab w:val="left" w:pos="1134"/>
        </w:tabs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5. </w:t>
      </w:r>
      <w:r w:rsidR="00590499" w:rsidRPr="00333980">
        <w:rPr>
          <w:sz w:val="30"/>
          <w:szCs w:val="28"/>
        </w:rPr>
        <w:t>Модернизация технологического оснащения пищеблоков общеобразовательных учреждений.</w:t>
      </w:r>
    </w:p>
    <w:p w:rsidR="00333980" w:rsidRPr="00A203B0" w:rsidRDefault="00333980" w:rsidP="00265B60">
      <w:pPr>
        <w:tabs>
          <w:tab w:val="left" w:pos="1134"/>
        </w:tabs>
        <w:spacing w:after="0" w:line="192" w:lineRule="auto"/>
        <w:jc w:val="both"/>
        <w:rPr>
          <w:sz w:val="20"/>
          <w:szCs w:val="20"/>
        </w:rPr>
      </w:pPr>
    </w:p>
    <w:p w:rsidR="00265B60" w:rsidRDefault="00265B60" w:rsidP="00265B6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 xml:space="preserve">IV.I. </w:t>
      </w:r>
      <w:r w:rsidR="00333980" w:rsidRPr="00333980">
        <w:rPr>
          <w:rFonts w:ascii="Times New Roman" w:hAnsi="Times New Roman" w:cs="Times New Roman"/>
          <w:bCs/>
          <w:sz w:val="30"/>
          <w:szCs w:val="28"/>
        </w:rPr>
        <w:t xml:space="preserve">Организация деятельности лаборатории для контроля </w:t>
      </w:r>
    </w:p>
    <w:p w:rsidR="00265B60" w:rsidRDefault="00333980" w:rsidP="00265B6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 xml:space="preserve">за качеством питания на базе муниципального предприятия </w:t>
      </w:r>
    </w:p>
    <w:p w:rsidR="00333980" w:rsidRPr="00A203B0" w:rsidRDefault="00A203B0" w:rsidP="00265B6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A203B0">
        <w:rPr>
          <w:rFonts w:ascii="Times New Roman" w:hAnsi="Times New Roman" w:cs="Times New Roman"/>
          <w:sz w:val="30"/>
          <w:szCs w:val="28"/>
        </w:rPr>
        <w:t>города Красноярска</w:t>
      </w:r>
      <w:r w:rsidRPr="00A203B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FE730C" w:rsidRPr="00A203B0">
        <w:rPr>
          <w:rFonts w:ascii="Times New Roman" w:hAnsi="Times New Roman" w:cs="Times New Roman"/>
          <w:bCs/>
          <w:sz w:val="30"/>
          <w:szCs w:val="28"/>
        </w:rPr>
        <w:t>«</w:t>
      </w:r>
      <w:r w:rsidR="00333980" w:rsidRPr="00A203B0">
        <w:rPr>
          <w:rFonts w:ascii="Times New Roman" w:hAnsi="Times New Roman" w:cs="Times New Roman"/>
          <w:bCs/>
          <w:sz w:val="30"/>
          <w:szCs w:val="28"/>
        </w:rPr>
        <w:t>Школьный комбинат питания</w:t>
      </w:r>
      <w:r w:rsidR="00FE730C" w:rsidRPr="00A203B0">
        <w:rPr>
          <w:rFonts w:ascii="Times New Roman" w:hAnsi="Times New Roman" w:cs="Times New Roman"/>
          <w:bCs/>
          <w:sz w:val="30"/>
          <w:szCs w:val="28"/>
        </w:rPr>
        <w:t>»</w:t>
      </w:r>
    </w:p>
    <w:p w:rsidR="00333980" w:rsidRPr="00A203B0" w:rsidRDefault="00333980" w:rsidP="00265B6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33980" w:rsidRP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 xml:space="preserve">Согласно </w:t>
      </w:r>
      <w:r w:rsidR="00A203B0">
        <w:rPr>
          <w:rFonts w:ascii="Times New Roman" w:hAnsi="Times New Roman" w:cs="Times New Roman"/>
          <w:bCs/>
          <w:sz w:val="30"/>
          <w:szCs w:val="28"/>
        </w:rPr>
        <w:t>п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остановлению </w:t>
      </w:r>
      <w:r w:rsidR="00A203B0">
        <w:rPr>
          <w:rFonts w:ascii="Times New Roman" w:hAnsi="Times New Roman" w:cs="Times New Roman"/>
          <w:bCs/>
          <w:sz w:val="30"/>
          <w:szCs w:val="28"/>
        </w:rPr>
        <w:t>г</w:t>
      </w:r>
      <w:r w:rsidRPr="00333980">
        <w:rPr>
          <w:rFonts w:ascii="Times New Roman" w:hAnsi="Times New Roman" w:cs="Times New Roman"/>
          <w:bCs/>
          <w:sz w:val="30"/>
          <w:szCs w:val="28"/>
        </w:rPr>
        <w:t>лавного государственного санитарного врача Р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оссийской </w:t>
      </w:r>
      <w:r w:rsidRPr="00333980">
        <w:rPr>
          <w:rFonts w:ascii="Times New Roman" w:hAnsi="Times New Roman" w:cs="Times New Roman"/>
          <w:bCs/>
          <w:sz w:val="30"/>
          <w:szCs w:val="28"/>
        </w:rPr>
        <w:t>Ф</w:t>
      </w:r>
      <w:r w:rsidR="00A203B0">
        <w:rPr>
          <w:rFonts w:ascii="Times New Roman" w:hAnsi="Times New Roman" w:cs="Times New Roman"/>
          <w:bCs/>
          <w:sz w:val="30"/>
          <w:szCs w:val="28"/>
        </w:rPr>
        <w:t>едерации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от 23.07.2008 № 45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333980">
        <w:rPr>
          <w:rFonts w:ascii="Times New Roman" w:hAnsi="Times New Roman" w:cs="Times New Roman"/>
          <w:bCs/>
          <w:sz w:val="30"/>
          <w:szCs w:val="28"/>
        </w:rPr>
        <w:t>Об утверждении СанПиН 2.4.5.2409-08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(вместе с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СанПиН 2.4.5.2409-08. Санитарно-эпидемиологические требования к организации питания обучающихся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333980">
        <w:rPr>
          <w:rFonts w:ascii="Times New Roman" w:hAnsi="Times New Roman" w:cs="Times New Roman"/>
          <w:bCs/>
          <w:sz w:val="30"/>
          <w:szCs w:val="28"/>
        </w:rPr>
        <w:t>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="00B74708">
        <w:rPr>
          <w:rFonts w:ascii="Times New Roman" w:hAnsi="Times New Roman" w:cs="Times New Roman"/>
          <w:bCs/>
          <w:sz w:val="30"/>
          <w:szCs w:val="28"/>
        </w:rPr>
        <w:t>,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п.п.</w:t>
      </w:r>
      <w:r w:rsidR="00265B6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333980">
        <w:rPr>
          <w:rFonts w:ascii="Times New Roman" w:hAnsi="Times New Roman" w:cs="Times New Roman"/>
          <w:bCs/>
          <w:sz w:val="30"/>
          <w:szCs w:val="28"/>
        </w:rPr>
        <w:t>14.2</w:t>
      </w:r>
      <w:r w:rsidR="00B74708">
        <w:rPr>
          <w:rFonts w:ascii="Times New Roman" w:hAnsi="Times New Roman" w:cs="Times New Roman"/>
          <w:bCs/>
          <w:sz w:val="30"/>
          <w:szCs w:val="28"/>
        </w:rPr>
        <w:t>,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333980">
        <w:rPr>
          <w:rFonts w:ascii="Times New Roman" w:hAnsi="Times New Roman" w:cs="Times New Roman"/>
          <w:bCs/>
          <w:sz w:val="30"/>
          <w:szCs w:val="28"/>
        </w:rPr>
        <w:t>14.3</w:t>
      </w:r>
      <w:r w:rsidR="00B74708">
        <w:rPr>
          <w:rFonts w:ascii="Times New Roman" w:hAnsi="Times New Roman" w:cs="Times New Roman"/>
          <w:bCs/>
          <w:sz w:val="30"/>
          <w:szCs w:val="28"/>
        </w:rPr>
        <w:t>,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333980">
        <w:rPr>
          <w:rFonts w:ascii="Times New Roman" w:hAnsi="Times New Roman" w:cs="Times New Roman"/>
          <w:bCs/>
          <w:sz w:val="30"/>
          <w:szCs w:val="28"/>
        </w:rPr>
        <w:t>14.5) одн</w:t>
      </w:r>
      <w:r w:rsidR="00A203B0">
        <w:rPr>
          <w:rFonts w:ascii="Times New Roman" w:hAnsi="Times New Roman" w:cs="Times New Roman"/>
          <w:bCs/>
          <w:sz w:val="30"/>
          <w:szCs w:val="28"/>
        </w:rPr>
        <w:t>им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из требований к соблюдению санитарных правил и нормативов является организация производственного контроля, включающего лабораторно-инструмен</w:t>
      </w:r>
      <w:r w:rsidR="00A203B0">
        <w:rPr>
          <w:rFonts w:ascii="Times New Roman" w:hAnsi="Times New Roman" w:cs="Times New Roman"/>
          <w:bCs/>
          <w:sz w:val="30"/>
          <w:szCs w:val="28"/>
        </w:rPr>
        <w:t>-</w:t>
      </w:r>
      <w:r w:rsidRPr="00333980">
        <w:rPr>
          <w:rFonts w:ascii="Times New Roman" w:hAnsi="Times New Roman" w:cs="Times New Roman"/>
          <w:bCs/>
          <w:sz w:val="30"/>
          <w:szCs w:val="28"/>
        </w:rPr>
        <w:t>тальные исследования.</w:t>
      </w:r>
    </w:p>
    <w:p w:rsidR="00333980" w:rsidRP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>В целях проверки качества поступающего сырья для производства собственной продукции; санобработки оборудования и иных производственных объектов; готовой продукции, реализуемой в школах, планируется организация деятельности лаборатории. В соответствии с Концепцией обустройство лаборатории планируется осуществить на базе МП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г. Красноярска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333980">
        <w:rPr>
          <w:rFonts w:ascii="Times New Roman" w:hAnsi="Times New Roman" w:cs="Times New Roman"/>
          <w:bCs/>
          <w:sz w:val="30"/>
          <w:szCs w:val="28"/>
        </w:rPr>
        <w:t>Школьный комбинат питания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333980">
        <w:rPr>
          <w:rFonts w:ascii="Times New Roman" w:hAnsi="Times New Roman" w:cs="Times New Roman"/>
          <w:bCs/>
          <w:sz w:val="30"/>
          <w:szCs w:val="28"/>
        </w:rPr>
        <w:t>.</w:t>
      </w:r>
    </w:p>
    <w:p w:rsidR="00333980" w:rsidRP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 xml:space="preserve">В 2018 году на предприятии завершены работы в помещении для размещения лаборатории. </w:t>
      </w:r>
    </w:p>
    <w:p w:rsidR="00333980" w:rsidRP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 xml:space="preserve">В рамках мероприятия 2.14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333980">
        <w:rPr>
          <w:rFonts w:ascii="Times New Roman" w:hAnsi="Times New Roman" w:cs="Times New Roman"/>
          <w:bCs/>
          <w:sz w:val="30"/>
          <w:szCs w:val="28"/>
        </w:rPr>
        <w:t>Совершенствование организации школьного питания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муниципальной программы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333980">
        <w:rPr>
          <w:rFonts w:ascii="Times New Roman" w:hAnsi="Times New Roman" w:cs="Times New Roman"/>
          <w:bCs/>
          <w:sz w:val="30"/>
          <w:szCs w:val="28"/>
        </w:rPr>
        <w:t>Развитие образования в городе Красноярске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приобретен</w:t>
      </w:r>
      <w:r w:rsidR="00A203B0">
        <w:rPr>
          <w:rFonts w:ascii="Times New Roman" w:hAnsi="Times New Roman" w:cs="Times New Roman"/>
          <w:bCs/>
          <w:sz w:val="30"/>
          <w:szCs w:val="28"/>
        </w:rPr>
        <w:t>а</w:t>
      </w:r>
      <w:r w:rsidRPr="00333980">
        <w:rPr>
          <w:rFonts w:ascii="Times New Roman" w:hAnsi="Times New Roman" w:cs="Times New Roman"/>
          <w:bCs/>
          <w:sz w:val="30"/>
          <w:szCs w:val="28"/>
        </w:rPr>
        <w:t xml:space="preserve"> часть необходимого оборудования на сумму 1,4 млн руб., в том числе специализированные шкафы и сушки для посуды, мебель, плита лабораторная, рассев с расходными материалами.</w:t>
      </w:r>
    </w:p>
    <w:p w:rsidR="00333980" w:rsidRP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>В течение 2020 года планируется доукомплектование лаборатории необходимым оборудованием.</w:t>
      </w:r>
    </w:p>
    <w:p w:rsidR="00333980" w:rsidRP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 xml:space="preserve">В перспективе планируется провести аттестацию лаборатории, а после трех лет работы подать заявку на аккредитацию. </w:t>
      </w:r>
    </w:p>
    <w:p w:rsidR="00590499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33980">
        <w:rPr>
          <w:rFonts w:ascii="Times New Roman" w:hAnsi="Times New Roman" w:cs="Times New Roman"/>
          <w:bCs/>
          <w:sz w:val="30"/>
          <w:szCs w:val="28"/>
        </w:rPr>
        <w:t>Современная и сертифицированная лаборатория позволит проводить регулярные проверки качества продуктов питания и готовых блюд, изготовляемых другими операторами услуг по предоставлению горячего питания.</w:t>
      </w:r>
    </w:p>
    <w:p w:rsidR="00333980" w:rsidRDefault="00333980" w:rsidP="00333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</w:p>
    <w:p w:rsidR="00A203B0" w:rsidRDefault="00333980" w:rsidP="00A203B0">
      <w:pPr>
        <w:pStyle w:val="ConsPlusNormal"/>
        <w:spacing w:line="192" w:lineRule="auto"/>
        <w:jc w:val="center"/>
        <w:rPr>
          <w:sz w:val="30"/>
          <w:szCs w:val="28"/>
        </w:rPr>
      </w:pPr>
      <w:r w:rsidRPr="00333980">
        <w:rPr>
          <w:sz w:val="30"/>
          <w:szCs w:val="28"/>
          <w:lang w:val="en-US"/>
        </w:rPr>
        <w:t>IV</w:t>
      </w:r>
      <w:r w:rsidRPr="00333980">
        <w:rPr>
          <w:sz w:val="30"/>
          <w:szCs w:val="28"/>
        </w:rPr>
        <w:t>.</w:t>
      </w:r>
      <w:r w:rsidRPr="00333980">
        <w:rPr>
          <w:sz w:val="30"/>
          <w:szCs w:val="28"/>
          <w:lang w:val="en-US"/>
        </w:rPr>
        <w:t>II</w:t>
      </w:r>
      <w:r w:rsidRPr="00333980">
        <w:rPr>
          <w:sz w:val="30"/>
          <w:szCs w:val="28"/>
        </w:rPr>
        <w:t xml:space="preserve">. Организация и проведение совместных торгов с ограниченным участием на оказание услуг по организации горячего питания </w:t>
      </w:r>
    </w:p>
    <w:p w:rsidR="00333980" w:rsidRPr="006E5359" w:rsidRDefault="00333980" w:rsidP="00A203B0">
      <w:pPr>
        <w:pStyle w:val="ConsPlusNormal"/>
        <w:spacing w:line="192" w:lineRule="auto"/>
        <w:jc w:val="center"/>
        <w:rPr>
          <w:sz w:val="30"/>
          <w:szCs w:val="28"/>
        </w:rPr>
      </w:pPr>
      <w:r w:rsidRPr="00333980">
        <w:rPr>
          <w:sz w:val="30"/>
          <w:szCs w:val="28"/>
        </w:rPr>
        <w:t>муниципальными об</w:t>
      </w:r>
      <w:r w:rsidR="00A203B0">
        <w:rPr>
          <w:sz w:val="30"/>
          <w:szCs w:val="28"/>
        </w:rPr>
        <w:t>щеобразовательными учреждениями</w:t>
      </w:r>
    </w:p>
    <w:p w:rsidR="00333980" w:rsidRDefault="00333980" w:rsidP="00333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333980" w:rsidRPr="00B37ADC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B37ADC">
        <w:rPr>
          <w:rFonts w:ascii="Times New Roman" w:hAnsi="Times New Roman" w:cs="Times New Roman"/>
          <w:sz w:val="30"/>
          <w:szCs w:val="28"/>
        </w:rPr>
        <w:t>В соответствии со статьей 37 Федерального закона от 29.12.2012 №</w:t>
      </w:r>
      <w:r w:rsidR="00265B60">
        <w:rPr>
          <w:rFonts w:ascii="Times New Roman" w:hAnsi="Times New Roman" w:cs="Times New Roman"/>
          <w:sz w:val="30"/>
          <w:szCs w:val="28"/>
        </w:rPr>
        <w:t xml:space="preserve"> </w:t>
      </w:r>
      <w:r w:rsidRPr="00B37ADC">
        <w:rPr>
          <w:rFonts w:ascii="Times New Roman" w:hAnsi="Times New Roman" w:cs="Times New Roman"/>
          <w:sz w:val="30"/>
          <w:szCs w:val="28"/>
        </w:rPr>
        <w:t xml:space="preserve">273-ФЗ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B37ADC">
        <w:rPr>
          <w:rFonts w:ascii="Times New Roman" w:hAnsi="Times New Roman" w:cs="Times New Roman"/>
          <w:sz w:val="30"/>
          <w:szCs w:val="28"/>
        </w:rPr>
        <w:t xml:space="preserve">Об образовании в </w:t>
      </w:r>
      <w:r w:rsidR="00A203B0" w:rsidRPr="00333980">
        <w:rPr>
          <w:rFonts w:ascii="Times New Roman" w:hAnsi="Times New Roman" w:cs="Times New Roman"/>
          <w:bCs/>
          <w:sz w:val="30"/>
          <w:szCs w:val="28"/>
        </w:rPr>
        <w:t>Р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оссийской </w:t>
      </w:r>
      <w:r w:rsidR="00A203B0" w:rsidRPr="00333980">
        <w:rPr>
          <w:rFonts w:ascii="Times New Roman" w:hAnsi="Times New Roman" w:cs="Times New Roman"/>
          <w:bCs/>
          <w:sz w:val="30"/>
          <w:szCs w:val="28"/>
        </w:rPr>
        <w:t>Ф</w:t>
      </w:r>
      <w:r w:rsidR="00A203B0">
        <w:rPr>
          <w:rFonts w:ascii="Times New Roman" w:hAnsi="Times New Roman" w:cs="Times New Roman"/>
          <w:bCs/>
          <w:sz w:val="30"/>
          <w:szCs w:val="28"/>
        </w:rPr>
        <w:t>едерации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B37ADC">
        <w:rPr>
          <w:rFonts w:ascii="Times New Roman" w:hAnsi="Times New Roman" w:cs="Times New Roman"/>
          <w:sz w:val="30"/>
          <w:szCs w:val="28"/>
        </w:rPr>
        <w:t xml:space="preserve"> организация питания в муниципальных </w:t>
      </w:r>
      <w:r>
        <w:rPr>
          <w:rFonts w:ascii="Times New Roman" w:hAnsi="Times New Roman" w:cs="Times New Roman"/>
          <w:sz w:val="30"/>
          <w:szCs w:val="28"/>
        </w:rPr>
        <w:t>обще</w:t>
      </w:r>
      <w:r w:rsidRPr="00B37ADC">
        <w:rPr>
          <w:rFonts w:ascii="Times New Roman" w:hAnsi="Times New Roman" w:cs="Times New Roman"/>
          <w:sz w:val="30"/>
          <w:szCs w:val="28"/>
        </w:rPr>
        <w:t xml:space="preserve">образовательных учреждениях является обязанностью </w:t>
      </w:r>
      <w:r w:rsidRPr="0085796C">
        <w:rPr>
          <w:rFonts w:ascii="Times New Roman" w:hAnsi="Times New Roman" w:cs="Times New Roman"/>
          <w:sz w:val="30"/>
          <w:szCs w:val="28"/>
        </w:rPr>
        <w:t>обще</w:t>
      </w:r>
      <w:r w:rsidRPr="00B37ADC">
        <w:rPr>
          <w:rFonts w:ascii="Times New Roman" w:hAnsi="Times New Roman" w:cs="Times New Roman"/>
          <w:sz w:val="30"/>
          <w:szCs w:val="28"/>
        </w:rPr>
        <w:t>образовательных организаций.</w:t>
      </w:r>
    </w:p>
    <w:p w:rsidR="00333980" w:rsidRPr="00B37ADC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B37ADC">
        <w:rPr>
          <w:rFonts w:ascii="Times New Roman" w:hAnsi="Times New Roman" w:cs="Times New Roman"/>
          <w:sz w:val="30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30"/>
          <w:szCs w:val="28"/>
        </w:rPr>
        <w:t>обще</w:t>
      </w:r>
      <w:r w:rsidRPr="00B37ADC">
        <w:rPr>
          <w:rFonts w:ascii="Times New Roman" w:hAnsi="Times New Roman" w:cs="Times New Roman"/>
          <w:sz w:val="30"/>
          <w:szCs w:val="28"/>
        </w:rPr>
        <w:t>образовательные учреждения выступают заказчиками и осуществляют закупки согласно Федеральным законам:</w:t>
      </w:r>
    </w:p>
    <w:p w:rsidR="00333980" w:rsidRPr="00B37ADC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B37ADC">
        <w:rPr>
          <w:rFonts w:ascii="Times New Roman" w:hAnsi="Times New Roman" w:cs="Times New Roman"/>
          <w:sz w:val="30"/>
          <w:szCs w:val="28"/>
        </w:rPr>
        <w:t xml:space="preserve">от 05.04.2013 № 44-ФЗ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B37ADC">
        <w:rPr>
          <w:rFonts w:ascii="Times New Roman" w:hAnsi="Times New Roman" w:cs="Times New Roman"/>
          <w:sz w:val="3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B37ADC">
        <w:rPr>
          <w:rFonts w:ascii="Times New Roman" w:hAnsi="Times New Roman" w:cs="Times New Roman"/>
          <w:sz w:val="30"/>
          <w:szCs w:val="28"/>
        </w:rPr>
        <w:t xml:space="preserve"> (далее – Закон № 44-ФЗ);</w:t>
      </w:r>
    </w:p>
    <w:p w:rsidR="00333980" w:rsidRPr="00B37ADC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28"/>
        </w:rPr>
      </w:pPr>
      <w:r w:rsidRPr="00B37ADC">
        <w:rPr>
          <w:rFonts w:ascii="Times New Roman" w:hAnsi="Times New Roman" w:cs="Times New Roman"/>
          <w:sz w:val="30"/>
          <w:szCs w:val="28"/>
        </w:rPr>
        <w:t xml:space="preserve">от 18.07.2011 № 223-ФЗ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B37ADC">
        <w:rPr>
          <w:rFonts w:ascii="Times New Roman" w:hAnsi="Times New Roman" w:cs="Times New Roman"/>
          <w:sz w:val="30"/>
          <w:szCs w:val="28"/>
        </w:rPr>
        <w:t>О закупках товаров, работ, услуг отдельными видами юридических лиц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Pr="00B37ADC">
        <w:rPr>
          <w:rFonts w:ascii="Times New Roman" w:hAnsi="Times New Roman" w:cs="Times New Roman"/>
          <w:sz w:val="30"/>
          <w:szCs w:val="28"/>
        </w:rPr>
        <w:t xml:space="preserve"> (далее – Закон № 223-ФЗ).</w:t>
      </w:r>
    </w:p>
    <w:p w:rsidR="00333980" w:rsidRPr="00376CD8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76CD8">
        <w:rPr>
          <w:rFonts w:ascii="Times New Roman" w:hAnsi="Times New Roman" w:cs="Times New Roman"/>
          <w:bCs/>
          <w:sz w:val="30"/>
          <w:szCs w:val="30"/>
        </w:rPr>
        <w:t>Для обеспечения качества и безопасности системы питания предполагается внедрение практики проведения совместных торгов на оказание услуг по организации горячего питания.</w:t>
      </w:r>
    </w:p>
    <w:p w:rsidR="00333980" w:rsidRPr="00265B6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76CD8">
        <w:rPr>
          <w:rFonts w:ascii="Times New Roman" w:hAnsi="Times New Roman" w:cs="Times New Roman"/>
          <w:bCs/>
          <w:sz w:val="30"/>
          <w:szCs w:val="30"/>
        </w:rPr>
        <w:t>Актуальность данного мероприятия обуславливается</w:t>
      </w:r>
      <w:r w:rsidRPr="00265B60">
        <w:rPr>
          <w:rFonts w:ascii="Times New Roman" w:hAnsi="Times New Roman" w:cs="Times New Roman"/>
          <w:bCs/>
          <w:sz w:val="30"/>
          <w:szCs w:val="30"/>
        </w:rPr>
        <w:t>:</w:t>
      </w:r>
    </w:p>
    <w:p w:rsidR="00333980" w:rsidRPr="00376CD8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376CD8">
        <w:rPr>
          <w:bCs/>
          <w:sz w:val="30"/>
          <w:szCs w:val="30"/>
        </w:rPr>
        <w:t xml:space="preserve">рекомендациями </w:t>
      </w:r>
      <w:r w:rsidRPr="00376CD8">
        <w:rPr>
          <w:sz w:val="30"/>
          <w:szCs w:val="30"/>
        </w:rPr>
        <w:t xml:space="preserve">Счетной палатой Красноярского края по итогам проверки использования средств на организацию и обеспечение питанием обучающихся в </w:t>
      </w:r>
      <w:r>
        <w:rPr>
          <w:sz w:val="30"/>
          <w:szCs w:val="28"/>
        </w:rPr>
        <w:t>обще</w:t>
      </w:r>
      <w:r w:rsidRPr="00376CD8">
        <w:rPr>
          <w:sz w:val="30"/>
          <w:szCs w:val="30"/>
        </w:rPr>
        <w:t>образовательных организациях в 2016 году;</w:t>
      </w:r>
    </w:p>
    <w:p w:rsidR="00333980" w:rsidRPr="00376CD8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376CD8">
        <w:rPr>
          <w:sz w:val="30"/>
          <w:szCs w:val="30"/>
        </w:rPr>
        <w:t>позицией общественных организаций в сфере противодействия обороту фальсифицированных продуктов питания в Красноярском крае</w:t>
      </w:r>
      <w:r>
        <w:rPr>
          <w:sz w:val="30"/>
          <w:szCs w:val="30"/>
        </w:rPr>
        <w:t>.</w:t>
      </w:r>
    </w:p>
    <w:p w:rsidR="00333980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376CD8">
        <w:rPr>
          <w:bCs/>
          <w:sz w:val="30"/>
          <w:szCs w:val="30"/>
        </w:rPr>
        <w:t>рактик</w:t>
      </w:r>
      <w:r>
        <w:rPr>
          <w:bCs/>
          <w:sz w:val="30"/>
          <w:szCs w:val="30"/>
        </w:rPr>
        <w:t>а</w:t>
      </w:r>
      <w:r w:rsidRPr="00376CD8">
        <w:rPr>
          <w:bCs/>
          <w:sz w:val="30"/>
          <w:szCs w:val="30"/>
        </w:rPr>
        <w:t xml:space="preserve"> проведения совместных торгов на оказание услуг </w:t>
      </w:r>
      <w:r>
        <w:rPr>
          <w:bCs/>
          <w:sz w:val="30"/>
          <w:szCs w:val="30"/>
        </w:rPr>
        <w:t>по организации горячего питания муниципальными бюджетными общеобразовательными учреждениями внедряется, начиная с 2019 года.</w:t>
      </w:r>
    </w:p>
    <w:p w:rsidR="00333980" w:rsidRPr="00265B60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9177D6">
        <w:rPr>
          <w:bCs/>
          <w:sz w:val="30"/>
          <w:szCs w:val="30"/>
        </w:rPr>
        <w:t>Объем закупок услуги по организации питания у каждого из участников торгов превышает 500,0 тыс. руб., соответственно способ</w:t>
      </w:r>
      <w:r>
        <w:rPr>
          <w:bCs/>
          <w:sz w:val="30"/>
          <w:szCs w:val="30"/>
        </w:rPr>
        <w:t xml:space="preserve"> </w:t>
      </w:r>
      <w:r w:rsidRPr="009177D6">
        <w:rPr>
          <w:bCs/>
          <w:sz w:val="30"/>
          <w:szCs w:val="30"/>
        </w:rPr>
        <w:t xml:space="preserve">закупки </w:t>
      </w:r>
      <w:r w:rsidR="00265B60">
        <w:rPr>
          <w:bCs/>
          <w:sz w:val="30"/>
          <w:szCs w:val="30"/>
        </w:rPr>
        <w:t>–</w:t>
      </w:r>
      <w:r w:rsidRPr="00265B60">
        <w:rPr>
          <w:bCs/>
          <w:sz w:val="30"/>
          <w:szCs w:val="30"/>
        </w:rPr>
        <w:t xml:space="preserve"> конкурс с ограниченным участием.</w:t>
      </w:r>
    </w:p>
    <w:p w:rsidR="00333980" w:rsidRPr="009177D6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9177D6">
        <w:rPr>
          <w:bCs/>
          <w:sz w:val="30"/>
          <w:szCs w:val="30"/>
        </w:rPr>
        <w:t>Конкурс с ограниченным участием предполагает допуск к процедуре только тех потенциальных поставщиков, которые прошли этап предварительного квалификационного отбора. Осуществление процедуры регламентировано статьей 56 Закона № 44-ФЗ.</w:t>
      </w:r>
    </w:p>
    <w:p w:rsidR="00333980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9177D6">
        <w:rPr>
          <w:bCs/>
          <w:sz w:val="30"/>
          <w:szCs w:val="30"/>
        </w:rPr>
        <w:t xml:space="preserve">Проведение совместных торгов приводит к увеличению объема поставляемой продукции, что, в свою очередь, привлекает крупных </w:t>
      </w:r>
      <w:r w:rsidR="00265B60">
        <w:rPr>
          <w:bCs/>
          <w:sz w:val="30"/>
          <w:szCs w:val="30"/>
        </w:rPr>
        <w:t xml:space="preserve">           </w:t>
      </w:r>
      <w:r w:rsidRPr="009177D6">
        <w:rPr>
          <w:bCs/>
          <w:sz w:val="30"/>
          <w:szCs w:val="30"/>
        </w:rPr>
        <w:t xml:space="preserve">исполнителей, которые готовы предложить более выгодные условия </w:t>
      </w:r>
      <w:r w:rsidR="00265B60">
        <w:rPr>
          <w:bCs/>
          <w:sz w:val="30"/>
          <w:szCs w:val="30"/>
        </w:rPr>
        <w:t xml:space="preserve">             </w:t>
      </w:r>
      <w:r w:rsidRPr="009177D6">
        <w:rPr>
          <w:bCs/>
          <w:sz w:val="30"/>
          <w:szCs w:val="30"/>
        </w:rPr>
        <w:t>и качество услуг. Решение об организации совместных торгов также обуславливается выполнением задачи по повышению эффективности использования бюджетных средств.</w:t>
      </w:r>
    </w:p>
    <w:p w:rsidR="00333980" w:rsidRPr="009177D6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E312EF">
        <w:rPr>
          <w:sz w:val="30"/>
          <w:szCs w:val="28"/>
        </w:rPr>
        <w:t>Реализация данного мероприятия позволит:</w:t>
      </w:r>
    </w:p>
    <w:p w:rsidR="00333980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 w:rsidRPr="00E312EF">
        <w:rPr>
          <w:sz w:val="30"/>
          <w:szCs w:val="28"/>
        </w:rPr>
        <w:t xml:space="preserve">усилить </w:t>
      </w:r>
      <w:r w:rsidR="00A203B0">
        <w:rPr>
          <w:sz w:val="30"/>
          <w:szCs w:val="28"/>
        </w:rPr>
        <w:t xml:space="preserve">контроль </w:t>
      </w:r>
      <w:r w:rsidRPr="00E312EF">
        <w:rPr>
          <w:sz w:val="30"/>
          <w:szCs w:val="28"/>
        </w:rPr>
        <w:t>за деятельностью операторов школьного питания посредс</w:t>
      </w:r>
      <w:r>
        <w:rPr>
          <w:sz w:val="30"/>
          <w:szCs w:val="28"/>
        </w:rPr>
        <w:t>твом ограничения их количества</w:t>
      </w:r>
      <w:r w:rsidRPr="00E312EF">
        <w:rPr>
          <w:sz w:val="30"/>
          <w:szCs w:val="28"/>
        </w:rPr>
        <w:t>;</w:t>
      </w:r>
    </w:p>
    <w:p w:rsidR="00333980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 w:rsidRPr="00E312EF">
        <w:rPr>
          <w:sz w:val="30"/>
          <w:szCs w:val="28"/>
        </w:rPr>
        <w:t>установить и контролировать выполнение единых квалификационных требований к участникам закупки</w:t>
      </w:r>
      <w:r w:rsidR="00A203B0">
        <w:rPr>
          <w:sz w:val="30"/>
          <w:szCs w:val="28"/>
        </w:rPr>
        <w:t>;</w:t>
      </w:r>
    </w:p>
    <w:p w:rsidR="00333980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обеспечить </w:t>
      </w:r>
      <w:r w:rsidRPr="00492EF9">
        <w:rPr>
          <w:sz w:val="30"/>
          <w:szCs w:val="28"/>
        </w:rPr>
        <w:t>б</w:t>
      </w:r>
      <w:r>
        <w:rPr>
          <w:sz w:val="30"/>
          <w:szCs w:val="28"/>
        </w:rPr>
        <w:t xml:space="preserve">олее детальный государственный </w:t>
      </w:r>
      <w:r w:rsidRPr="00492EF9">
        <w:rPr>
          <w:sz w:val="30"/>
          <w:szCs w:val="28"/>
        </w:rPr>
        <w:t>и общественный контроль, поскольку крупные закупки всегда привлекают большее внимание общественности, их проще контролировать соответствующим органам.</w:t>
      </w:r>
    </w:p>
    <w:p w:rsidR="00333980" w:rsidRPr="00161FC8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>Реализация данного мероприятия Концепции также предполагает</w:t>
      </w:r>
      <w:r w:rsidRPr="00161FC8">
        <w:rPr>
          <w:sz w:val="30"/>
          <w:szCs w:val="28"/>
        </w:rPr>
        <w:t>:</w:t>
      </w:r>
    </w:p>
    <w:p w:rsidR="00333980" w:rsidRPr="00605E9B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605E9B">
        <w:rPr>
          <w:bCs/>
          <w:sz w:val="30"/>
          <w:szCs w:val="30"/>
        </w:rPr>
        <w:t>внедрение единого цикличного меню для всех общеобразовательных учреждений города посредством</w:t>
      </w:r>
      <w:r w:rsidRPr="00605E9B">
        <w:rPr>
          <w:sz w:val="30"/>
          <w:szCs w:val="28"/>
        </w:rPr>
        <w:t xml:space="preserve"> конкурсной документации на проведение </w:t>
      </w:r>
      <w:r w:rsidRPr="00605E9B">
        <w:rPr>
          <w:bCs/>
          <w:sz w:val="30"/>
          <w:szCs w:val="30"/>
        </w:rPr>
        <w:t>совместных торгов на оказание услуг по организации горячего питания.</w:t>
      </w:r>
    </w:p>
    <w:p w:rsidR="00333980" w:rsidRPr="00605E9B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28"/>
        </w:rPr>
      </w:pPr>
      <w:r w:rsidRPr="00605E9B">
        <w:rPr>
          <w:color w:val="000000" w:themeColor="text1"/>
          <w:sz w:val="30"/>
          <w:szCs w:val="28"/>
        </w:rPr>
        <w:t xml:space="preserve">В целях формирования единого цикличного меню для системы питания в общеобразовательных учреждениях города будут проведены мероприятия по организации разработки проекта меню </w:t>
      </w:r>
      <w:r w:rsidR="00FE730C">
        <w:rPr>
          <w:color w:val="000000" w:themeColor="text1"/>
          <w:sz w:val="30"/>
          <w:szCs w:val="28"/>
        </w:rPr>
        <w:t>«</w:t>
      </w:r>
      <w:r w:rsidRPr="00605E9B">
        <w:rPr>
          <w:color w:val="000000" w:themeColor="text1"/>
          <w:sz w:val="30"/>
          <w:szCs w:val="28"/>
        </w:rPr>
        <w:t>Сибирское</w:t>
      </w:r>
      <w:r w:rsidR="00FE730C">
        <w:rPr>
          <w:color w:val="000000" w:themeColor="text1"/>
          <w:sz w:val="30"/>
          <w:szCs w:val="28"/>
        </w:rPr>
        <w:t>»</w:t>
      </w:r>
      <w:r w:rsidR="00A203B0">
        <w:rPr>
          <w:color w:val="000000" w:themeColor="text1"/>
          <w:sz w:val="30"/>
          <w:szCs w:val="28"/>
        </w:rPr>
        <w:t xml:space="preserve">            </w:t>
      </w:r>
      <w:r w:rsidRPr="00605E9B">
        <w:rPr>
          <w:color w:val="000000" w:themeColor="text1"/>
          <w:sz w:val="30"/>
          <w:szCs w:val="28"/>
        </w:rPr>
        <w:t xml:space="preserve"> с привлечением представителей профильных исследовательских и высших учебных заведений, ресторанного бизнеса и последующим согласованием в контрольно-надзорных органах;</w:t>
      </w:r>
    </w:p>
    <w:p w:rsidR="00333980" w:rsidRPr="00605E9B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30"/>
          <w:szCs w:val="28"/>
        </w:rPr>
      </w:pPr>
      <w:r w:rsidRPr="00605E9B">
        <w:rPr>
          <w:color w:val="000000" w:themeColor="text1"/>
          <w:sz w:val="30"/>
          <w:szCs w:val="28"/>
        </w:rPr>
        <w:t>запрет использования в школьном питании ультрапастеризованного молока;</w:t>
      </w:r>
    </w:p>
    <w:p w:rsidR="00333980" w:rsidRPr="005076BB" w:rsidRDefault="00333980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605E9B">
        <w:rPr>
          <w:color w:val="000000" w:themeColor="text1"/>
          <w:sz w:val="30"/>
          <w:szCs w:val="28"/>
        </w:rPr>
        <w:t>осуществление совместных закупок услуги по организации горячего питания муниципальными автономными общеобразовательными организациями.</w:t>
      </w:r>
    </w:p>
    <w:p w:rsidR="00333980" w:rsidRPr="00E312EF" w:rsidRDefault="00333980" w:rsidP="00333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265B60" w:rsidRDefault="00333980" w:rsidP="00265B60">
      <w:pPr>
        <w:tabs>
          <w:tab w:val="left" w:pos="1134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333980">
        <w:rPr>
          <w:rFonts w:ascii="Times New Roman" w:hAnsi="Times New Roman" w:cs="Times New Roman"/>
          <w:sz w:val="30"/>
          <w:szCs w:val="28"/>
          <w:lang w:val="en-US"/>
        </w:rPr>
        <w:t>IV</w:t>
      </w:r>
      <w:r w:rsidRPr="00333980">
        <w:rPr>
          <w:rFonts w:ascii="Times New Roman" w:hAnsi="Times New Roman" w:cs="Times New Roman"/>
          <w:sz w:val="30"/>
          <w:szCs w:val="28"/>
        </w:rPr>
        <w:t>.</w:t>
      </w:r>
      <w:r w:rsidRPr="00333980">
        <w:rPr>
          <w:rFonts w:ascii="Times New Roman" w:hAnsi="Times New Roman" w:cs="Times New Roman"/>
          <w:sz w:val="30"/>
          <w:szCs w:val="28"/>
          <w:lang w:val="en-US"/>
        </w:rPr>
        <w:t>III</w:t>
      </w:r>
      <w:r w:rsidRPr="00333980">
        <w:rPr>
          <w:rFonts w:ascii="Times New Roman" w:hAnsi="Times New Roman" w:cs="Times New Roman"/>
          <w:sz w:val="30"/>
          <w:szCs w:val="28"/>
        </w:rPr>
        <w:t xml:space="preserve">. Вовлечение родителей и общественности в осуществление </w:t>
      </w:r>
    </w:p>
    <w:p w:rsidR="00265B60" w:rsidRDefault="00333980" w:rsidP="00265B60">
      <w:pPr>
        <w:tabs>
          <w:tab w:val="left" w:pos="1134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333980">
        <w:rPr>
          <w:rFonts w:ascii="Times New Roman" w:hAnsi="Times New Roman" w:cs="Times New Roman"/>
          <w:sz w:val="30"/>
          <w:szCs w:val="28"/>
        </w:rPr>
        <w:t>контроля и совершенствование рациона питания детей</w:t>
      </w:r>
      <w:r w:rsidR="00B74708">
        <w:rPr>
          <w:rFonts w:ascii="Times New Roman" w:hAnsi="Times New Roman" w:cs="Times New Roman"/>
          <w:sz w:val="30"/>
          <w:szCs w:val="28"/>
        </w:rPr>
        <w:t>,</w:t>
      </w:r>
      <w:r w:rsidRPr="00333980">
        <w:rPr>
          <w:rFonts w:ascii="Times New Roman" w:hAnsi="Times New Roman" w:cs="Times New Roman"/>
          <w:sz w:val="30"/>
          <w:szCs w:val="28"/>
        </w:rPr>
        <w:t xml:space="preserve"> пропаганда </w:t>
      </w:r>
    </w:p>
    <w:p w:rsidR="00333980" w:rsidRPr="00230842" w:rsidRDefault="00333980" w:rsidP="00265B60">
      <w:pPr>
        <w:tabs>
          <w:tab w:val="left" w:pos="1134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333980">
        <w:rPr>
          <w:rFonts w:ascii="Times New Roman" w:hAnsi="Times New Roman" w:cs="Times New Roman"/>
          <w:sz w:val="30"/>
          <w:szCs w:val="28"/>
        </w:rPr>
        <w:t>здоро</w:t>
      </w:r>
      <w:r w:rsidR="00265B60">
        <w:rPr>
          <w:rFonts w:ascii="Times New Roman" w:hAnsi="Times New Roman" w:cs="Times New Roman"/>
          <w:sz w:val="30"/>
          <w:szCs w:val="28"/>
        </w:rPr>
        <w:t>вого питания</w:t>
      </w:r>
    </w:p>
    <w:p w:rsidR="00333980" w:rsidRPr="00083BA4" w:rsidRDefault="00333980" w:rsidP="00333980">
      <w:pPr>
        <w:pStyle w:val="Con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 xml:space="preserve">Для контроля </w:t>
      </w:r>
      <w:r w:rsidR="00A203B0">
        <w:rPr>
          <w:rFonts w:ascii="Times New Roman" w:hAnsi="Times New Roman" w:cs="Times New Roman"/>
          <w:bCs/>
          <w:sz w:val="30"/>
          <w:szCs w:val="28"/>
        </w:rPr>
        <w:t>за</w:t>
      </w:r>
      <w:r>
        <w:rPr>
          <w:rFonts w:ascii="Times New Roman" w:hAnsi="Times New Roman" w:cs="Times New Roman"/>
          <w:bCs/>
          <w:sz w:val="30"/>
          <w:szCs w:val="28"/>
        </w:rPr>
        <w:t xml:space="preserve"> деятельностью операторов школьного питания предполагается реализовать комплекс мероприятий по привлечению родителей </w:t>
      </w:r>
      <w:r w:rsidRPr="00822699">
        <w:rPr>
          <w:rFonts w:ascii="Times New Roman" w:hAnsi="Times New Roman" w:cs="Times New Roman"/>
          <w:bCs/>
          <w:sz w:val="30"/>
          <w:szCs w:val="28"/>
        </w:rPr>
        <w:t>и общественности</w:t>
      </w:r>
      <w:r>
        <w:rPr>
          <w:rFonts w:ascii="Times New Roman" w:hAnsi="Times New Roman" w:cs="Times New Roman"/>
          <w:bCs/>
          <w:sz w:val="30"/>
          <w:szCs w:val="28"/>
        </w:rPr>
        <w:t xml:space="preserve"> к участию в оценке качества питания.</w:t>
      </w:r>
    </w:p>
    <w:p w:rsidR="00333980" w:rsidRPr="008230D1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8230D1">
        <w:rPr>
          <w:rFonts w:ascii="Times New Roman" w:hAnsi="Times New Roman" w:cs="Times New Roman"/>
          <w:bCs/>
          <w:sz w:val="30"/>
          <w:szCs w:val="28"/>
        </w:rPr>
        <w:t>Деятельность по осуществлению систематиче</w:t>
      </w:r>
      <w:r>
        <w:rPr>
          <w:rFonts w:ascii="Times New Roman" w:hAnsi="Times New Roman" w:cs="Times New Roman"/>
          <w:bCs/>
          <w:sz w:val="30"/>
          <w:szCs w:val="28"/>
        </w:rPr>
        <w:t xml:space="preserve">ского и планомерного контроля </w:t>
      </w:r>
      <w:r w:rsidR="00A203B0">
        <w:rPr>
          <w:rFonts w:ascii="Times New Roman" w:hAnsi="Times New Roman" w:cs="Times New Roman"/>
          <w:bCs/>
          <w:sz w:val="30"/>
          <w:szCs w:val="28"/>
        </w:rPr>
        <w:t>за</w:t>
      </w:r>
      <w:r>
        <w:rPr>
          <w:rFonts w:ascii="Times New Roman" w:hAnsi="Times New Roman" w:cs="Times New Roman"/>
          <w:bCs/>
          <w:sz w:val="30"/>
          <w:szCs w:val="28"/>
        </w:rPr>
        <w:t xml:space="preserve"> качеством питания со стороны родителей и общественности включает</w:t>
      </w:r>
      <w:r w:rsidRPr="008230D1">
        <w:rPr>
          <w:rFonts w:ascii="Times New Roman" w:hAnsi="Times New Roman" w:cs="Times New Roman"/>
          <w:bCs/>
          <w:sz w:val="30"/>
          <w:szCs w:val="28"/>
        </w:rPr>
        <w:t>:</w:t>
      </w:r>
    </w:p>
    <w:p w:rsidR="00333980" w:rsidRPr="00605E9B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организацию работы горячей линии</w:t>
      </w:r>
      <w:r w:rsidRPr="008230D1">
        <w:rPr>
          <w:szCs w:val="28"/>
        </w:rPr>
        <w:t xml:space="preserve"> </w:t>
      </w:r>
      <w:r w:rsidRPr="008230D1">
        <w:rPr>
          <w:rFonts w:ascii="Times New Roman" w:eastAsia="Calibri" w:hAnsi="Times New Roman" w:cs="Times New Roman"/>
          <w:bCs/>
          <w:sz w:val="30"/>
          <w:szCs w:val="28"/>
        </w:rPr>
        <w:t xml:space="preserve">на базе </w:t>
      </w:r>
      <w:r>
        <w:rPr>
          <w:rFonts w:ascii="Times New Roman" w:hAnsi="Times New Roman" w:cs="Times New Roman"/>
          <w:bCs/>
          <w:sz w:val="30"/>
          <w:szCs w:val="28"/>
        </w:rPr>
        <w:t xml:space="preserve">территориальных отделов главного управления </w:t>
      </w:r>
      <w:r w:rsidRPr="00605E9B">
        <w:rPr>
          <w:rFonts w:ascii="Times New Roman" w:hAnsi="Times New Roman" w:cs="Times New Roman"/>
          <w:bCs/>
          <w:sz w:val="30"/>
          <w:szCs w:val="28"/>
        </w:rPr>
        <w:t>образования администрации города;</w:t>
      </w:r>
    </w:p>
    <w:p w:rsidR="00333980" w:rsidRPr="00605E9B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605E9B">
        <w:rPr>
          <w:rFonts w:ascii="Times New Roman" w:hAnsi="Times New Roman" w:cs="Times New Roman"/>
          <w:bCs/>
          <w:sz w:val="30"/>
          <w:szCs w:val="28"/>
        </w:rPr>
        <w:t>привлечение представителей родительского комитета, общественных организаций к участию в выездных проверках операторов питания в общеобразовательных учреждениях города;</w:t>
      </w:r>
    </w:p>
    <w:p w:rsidR="00333980" w:rsidRPr="00605E9B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605E9B">
        <w:rPr>
          <w:rFonts w:ascii="Times New Roman" w:hAnsi="Times New Roman" w:cs="Times New Roman"/>
          <w:bCs/>
          <w:sz w:val="30"/>
          <w:szCs w:val="28"/>
        </w:rPr>
        <w:t xml:space="preserve">взаимодействие с общероссийским общественным движением в защиту прав и интересов потребителей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605E9B">
        <w:rPr>
          <w:rFonts w:ascii="Times New Roman" w:hAnsi="Times New Roman" w:cs="Times New Roman"/>
          <w:bCs/>
          <w:sz w:val="30"/>
          <w:szCs w:val="28"/>
        </w:rPr>
        <w:t>Объединение потребителей России в Красноярском крае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605E9B">
        <w:rPr>
          <w:rFonts w:ascii="Times New Roman" w:hAnsi="Times New Roman" w:cs="Times New Roman"/>
          <w:bCs/>
          <w:sz w:val="30"/>
          <w:szCs w:val="28"/>
        </w:rPr>
        <w:t xml:space="preserve"> по проекту </w:t>
      </w:r>
      <w:r w:rsidR="00FE730C">
        <w:rPr>
          <w:rFonts w:ascii="Times New Roman" w:hAnsi="Times New Roman" w:cs="Times New Roman"/>
          <w:bCs/>
          <w:sz w:val="30"/>
          <w:szCs w:val="28"/>
        </w:rPr>
        <w:t>«</w:t>
      </w:r>
      <w:r w:rsidRPr="00605E9B">
        <w:rPr>
          <w:rFonts w:ascii="Times New Roman" w:hAnsi="Times New Roman" w:cs="Times New Roman"/>
          <w:bCs/>
          <w:sz w:val="30"/>
          <w:szCs w:val="28"/>
        </w:rPr>
        <w:t>Все лучшее детям</w:t>
      </w:r>
      <w:r w:rsidR="00FE730C">
        <w:rPr>
          <w:rFonts w:ascii="Times New Roman" w:hAnsi="Times New Roman" w:cs="Times New Roman"/>
          <w:bCs/>
          <w:sz w:val="30"/>
          <w:szCs w:val="28"/>
        </w:rPr>
        <w:t>»</w:t>
      </w:r>
      <w:r w:rsidRPr="00605E9B">
        <w:rPr>
          <w:rFonts w:ascii="Times New Roman" w:hAnsi="Times New Roman" w:cs="Times New Roman"/>
          <w:bCs/>
          <w:sz w:val="30"/>
          <w:szCs w:val="28"/>
        </w:rPr>
        <w:t>;</w:t>
      </w:r>
    </w:p>
    <w:p w:rsidR="00333980" w:rsidRPr="00605E9B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605E9B">
        <w:rPr>
          <w:rFonts w:ascii="Times New Roman" w:hAnsi="Times New Roman" w:cs="Times New Roman"/>
          <w:bCs/>
          <w:sz w:val="30"/>
          <w:szCs w:val="28"/>
        </w:rPr>
        <w:t>организаци</w:t>
      </w:r>
      <w:r>
        <w:rPr>
          <w:rFonts w:ascii="Times New Roman" w:hAnsi="Times New Roman" w:cs="Times New Roman"/>
          <w:bCs/>
          <w:sz w:val="30"/>
          <w:szCs w:val="28"/>
        </w:rPr>
        <w:t>ю</w:t>
      </w:r>
      <w:r w:rsidRPr="00605E9B">
        <w:rPr>
          <w:rFonts w:ascii="Times New Roman" w:hAnsi="Times New Roman" w:cs="Times New Roman"/>
          <w:bCs/>
          <w:sz w:val="30"/>
          <w:szCs w:val="28"/>
        </w:rPr>
        <w:t xml:space="preserve"> и проведение ежегодного анкетирования, опроса родителей по оценке качества питания в целях корректировки </w:t>
      </w:r>
      <w:r w:rsidRPr="00605E9B">
        <w:rPr>
          <w:rFonts w:ascii="Times New Roman" w:hAnsi="Times New Roman" w:cs="Times New Roman"/>
          <w:sz w:val="30"/>
          <w:szCs w:val="28"/>
        </w:rPr>
        <w:t>рациона питания детей</w:t>
      </w:r>
      <w:r w:rsidRPr="00605E9B">
        <w:rPr>
          <w:rFonts w:ascii="Times New Roman" w:hAnsi="Times New Roman" w:cs="Times New Roman"/>
          <w:bCs/>
          <w:sz w:val="30"/>
          <w:szCs w:val="28"/>
        </w:rPr>
        <w:t>;</w:t>
      </w:r>
    </w:p>
    <w:p w:rsidR="00333980" w:rsidRPr="002814FE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рассмотрение</w:t>
      </w:r>
      <w:r w:rsidRPr="00605E9B">
        <w:rPr>
          <w:rFonts w:ascii="Times New Roman" w:hAnsi="Times New Roman" w:cs="Times New Roman"/>
          <w:bCs/>
          <w:sz w:val="30"/>
          <w:szCs w:val="28"/>
        </w:rPr>
        <w:t xml:space="preserve"> возможност</w:t>
      </w:r>
      <w:r>
        <w:rPr>
          <w:rFonts w:ascii="Times New Roman" w:hAnsi="Times New Roman" w:cs="Times New Roman"/>
          <w:bCs/>
          <w:sz w:val="30"/>
          <w:szCs w:val="28"/>
        </w:rPr>
        <w:t>и</w:t>
      </w:r>
      <w:r w:rsidRPr="00605E9B">
        <w:rPr>
          <w:rFonts w:ascii="Times New Roman" w:hAnsi="Times New Roman" w:cs="Times New Roman"/>
          <w:bCs/>
          <w:sz w:val="30"/>
          <w:szCs w:val="28"/>
        </w:rPr>
        <w:t xml:space="preserve"> реализации системы контроля качества продуктов питания на основании принципа публичности закупок продуктов питания операторами питания.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В целях повышения эффективности оказания услуг по организации горячего питания также необходимо формирование культуры здорового питания школьников.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 xml:space="preserve">Решение данной задачи предусматривает проведение в общеобразовательных учреждениях просветительской и пропагандистской работы, направленной на привлечение </w:t>
      </w:r>
      <w:r>
        <w:rPr>
          <w:rFonts w:ascii="Times New Roman" w:hAnsi="Times New Roman" w:cs="Times New Roman"/>
          <w:sz w:val="30"/>
          <w:szCs w:val="28"/>
          <w:bdr w:val="none" w:sz="0" w:space="0" w:color="auto" w:frame="1"/>
        </w:rPr>
        <w:t>обучающихся</w:t>
      </w:r>
      <w:r>
        <w:rPr>
          <w:rFonts w:ascii="Times New Roman" w:hAnsi="Times New Roman" w:cs="Times New Roman"/>
          <w:bCs/>
          <w:sz w:val="30"/>
          <w:szCs w:val="28"/>
        </w:rPr>
        <w:t xml:space="preserve"> к системе полноценного комплексного питания и ведению здорового образа жизни.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Значительную роль в пропаганде здорового питания играет наглядная агитация. Выпуск и размещение в общеобразовательных учреждениях информации на тему пропаганды здорового питания является одной из форм визуального воздействия, направленного на формирование правильного пищевого поведения обучающегося.</w:t>
      </w:r>
    </w:p>
    <w:p w:rsidR="00333980" w:rsidRPr="0043744F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Очень важным направлением деятельности общеобразовательного учреждения является просвещение родителей в вопросах питания. 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         </w:t>
      </w:r>
      <w:r>
        <w:rPr>
          <w:rFonts w:ascii="Times New Roman" w:hAnsi="Times New Roman" w:cs="Times New Roman"/>
          <w:sz w:val="30"/>
          <w:szCs w:val="28"/>
        </w:rPr>
        <w:t xml:space="preserve">С этой целью необходимо рассматривать вопросы питания школьников на родительских собраниях с приглашением специалистов, проводить анкетирование обучающихся и родителей по вопросам рационов и режимов питания. Организовывать консультационную помощь родителям врача-диетолога, инициировать регулярные обследования здоровья 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          </w:t>
      </w:r>
      <w:r>
        <w:rPr>
          <w:rFonts w:ascii="Times New Roman" w:hAnsi="Times New Roman" w:cs="Times New Roman"/>
          <w:sz w:val="30"/>
          <w:szCs w:val="28"/>
        </w:rPr>
        <w:t>обучающихся с последующим получением родителями рекомендаци</w:t>
      </w:r>
      <w:r w:rsidR="00A203B0">
        <w:rPr>
          <w:rFonts w:ascii="Times New Roman" w:hAnsi="Times New Roman" w:cs="Times New Roman"/>
          <w:sz w:val="30"/>
          <w:szCs w:val="28"/>
        </w:rPr>
        <w:t>й</w:t>
      </w:r>
      <w:r>
        <w:rPr>
          <w:rFonts w:ascii="Times New Roman" w:hAnsi="Times New Roman" w:cs="Times New Roman"/>
          <w:sz w:val="30"/>
          <w:szCs w:val="28"/>
        </w:rPr>
        <w:t xml:space="preserve"> по формированию сбалансированных рационов питания. </w:t>
      </w:r>
    </w:p>
    <w:p w:rsidR="00333980" w:rsidRDefault="00333980" w:rsidP="00265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 формировании навыков здорового питания, возможно, задействовать уроки домоводства, клубы здоровья и другие виды внеклассной работы.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Практическая реализация принципов культуры здорового питания предусматривает мероприятия по: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внедрению образовательных программ, направленных на пропаганду здорового режима и рациона питания, повышение уровня культуры в вопросах питания обучающихся;</w:t>
      </w:r>
    </w:p>
    <w:p w:rsidR="00333980" w:rsidRPr="002814FE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проведению разъяснительной и информационно-методической работы с родителями о необходимости и значении здорового питания для детей и подростков;</w:t>
      </w:r>
    </w:p>
    <w:p w:rsidR="00333980" w:rsidRPr="002814FE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проведению внеклассных мероприятий (конкурсов, выставок, семинаров</w:t>
      </w:r>
      <w:r w:rsidR="00A203B0">
        <w:rPr>
          <w:rFonts w:ascii="Times New Roman" w:hAnsi="Times New Roman" w:cs="Times New Roman"/>
          <w:bCs/>
          <w:sz w:val="30"/>
          <w:szCs w:val="28"/>
        </w:rPr>
        <w:t>,</w:t>
      </w:r>
      <w:r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bCs/>
          <w:sz w:val="30"/>
          <w:szCs w:val="28"/>
        </w:rPr>
        <w:t>«</w:t>
      </w:r>
      <w:r>
        <w:rPr>
          <w:rFonts w:ascii="Times New Roman" w:hAnsi="Times New Roman" w:cs="Times New Roman"/>
          <w:bCs/>
          <w:sz w:val="30"/>
          <w:szCs w:val="28"/>
        </w:rPr>
        <w:t>круглых столов</w:t>
      </w:r>
      <w:r w:rsidR="00A203B0">
        <w:rPr>
          <w:rFonts w:ascii="Times New Roman" w:hAnsi="Times New Roman" w:cs="Times New Roman"/>
          <w:bCs/>
          <w:sz w:val="30"/>
          <w:szCs w:val="28"/>
        </w:rPr>
        <w:t>»</w:t>
      </w:r>
      <w:r>
        <w:rPr>
          <w:rFonts w:ascii="Times New Roman" w:hAnsi="Times New Roman" w:cs="Times New Roman"/>
          <w:bCs/>
          <w:sz w:val="30"/>
          <w:szCs w:val="28"/>
        </w:rPr>
        <w:t xml:space="preserve"> и др. форматов) по вопросам обеспечения качества и безопасности питания и пищевых продуктов с привлечением врачей диетологов, специалистов в области здорового питания;</w:t>
      </w:r>
    </w:p>
    <w:p w:rsidR="00333980" w:rsidRPr="00605E9B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 xml:space="preserve">обеспечению социальной рекламы в общеобразовательных </w:t>
      </w:r>
      <w:r w:rsidRPr="00605E9B">
        <w:rPr>
          <w:rFonts w:ascii="Times New Roman" w:hAnsi="Times New Roman" w:cs="Times New Roman"/>
          <w:bCs/>
          <w:sz w:val="30"/>
          <w:szCs w:val="28"/>
        </w:rPr>
        <w:t>учреждениях, пропагандирующей здоровое питание;</w:t>
      </w:r>
    </w:p>
    <w:p w:rsidR="00333980" w:rsidRPr="002814FE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605E9B">
        <w:rPr>
          <w:rFonts w:ascii="Times New Roman" w:hAnsi="Times New Roman" w:cs="Times New Roman"/>
          <w:bCs/>
          <w:sz w:val="30"/>
          <w:szCs w:val="28"/>
        </w:rPr>
        <w:t>организации работы по заключению соглашений об организации питания в общеобразовательном учреждении с родителями.</w:t>
      </w:r>
    </w:p>
    <w:p w:rsidR="00590499" w:rsidRDefault="00590499" w:rsidP="00265B6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</w:p>
    <w:p w:rsidR="00265B60" w:rsidRDefault="00333980" w:rsidP="00265B60">
      <w:pPr>
        <w:pStyle w:val="ConsPlusNormal"/>
        <w:spacing w:line="192" w:lineRule="auto"/>
        <w:jc w:val="center"/>
        <w:rPr>
          <w:sz w:val="30"/>
          <w:szCs w:val="28"/>
        </w:rPr>
      </w:pPr>
      <w:r w:rsidRPr="00333980">
        <w:rPr>
          <w:sz w:val="30"/>
          <w:szCs w:val="28"/>
          <w:lang w:val="en-US"/>
        </w:rPr>
        <w:t>IV</w:t>
      </w:r>
      <w:r w:rsidRPr="00333980">
        <w:rPr>
          <w:sz w:val="30"/>
          <w:szCs w:val="28"/>
        </w:rPr>
        <w:t>.</w:t>
      </w:r>
      <w:r w:rsidRPr="00333980">
        <w:rPr>
          <w:sz w:val="30"/>
          <w:szCs w:val="28"/>
          <w:lang w:val="en-US"/>
        </w:rPr>
        <w:t>IV</w:t>
      </w:r>
      <w:r w:rsidRPr="00333980">
        <w:rPr>
          <w:sz w:val="30"/>
          <w:szCs w:val="28"/>
        </w:rPr>
        <w:t xml:space="preserve">. Внедрение системы безналичной оплаты питания </w:t>
      </w:r>
    </w:p>
    <w:p w:rsidR="00333980" w:rsidRPr="006E5359" w:rsidRDefault="00333980" w:rsidP="00265B60">
      <w:pPr>
        <w:pStyle w:val="ConsPlusNormal"/>
        <w:spacing w:line="192" w:lineRule="auto"/>
        <w:jc w:val="center"/>
        <w:rPr>
          <w:sz w:val="30"/>
          <w:szCs w:val="28"/>
        </w:rPr>
      </w:pPr>
      <w:r w:rsidRPr="00333980">
        <w:rPr>
          <w:sz w:val="30"/>
          <w:szCs w:val="28"/>
        </w:rPr>
        <w:t>в общеобразо</w:t>
      </w:r>
      <w:r w:rsidR="00265B60">
        <w:rPr>
          <w:sz w:val="30"/>
          <w:szCs w:val="28"/>
        </w:rPr>
        <w:t>вательных учреждениях города</w:t>
      </w:r>
    </w:p>
    <w:p w:rsidR="00333980" w:rsidRDefault="00333980" w:rsidP="00265B60">
      <w:pPr>
        <w:pStyle w:val="ConsPlusNormal"/>
        <w:spacing w:line="192" w:lineRule="auto"/>
        <w:jc w:val="both"/>
        <w:rPr>
          <w:sz w:val="30"/>
          <w:szCs w:val="28"/>
        </w:rPr>
      </w:pP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 xml:space="preserve">В соответствии с постановлением администрации города от 27.06.2005 № 367 </w:t>
      </w:r>
      <w:r w:rsidR="00FE730C">
        <w:rPr>
          <w:sz w:val="30"/>
          <w:szCs w:val="28"/>
        </w:rPr>
        <w:t>«</w:t>
      </w:r>
      <w:r w:rsidRPr="00112729">
        <w:rPr>
          <w:sz w:val="30"/>
          <w:szCs w:val="28"/>
        </w:rPr>
        <w:t xml:space="preserve">Об организации питания в муниципальных общеобразовательных </w:t>
      </w:r>
      <w:r>
        <w:rPr>
          <w:sz w:val="30"/>
          <w:szCs w:val="28"/>
        </w:rPr>
        <w:t>организациях</w:t>
      </w:r>
      <w:r w:rsidRPr="00112729">
        <w:rPr>
          <w:sz w:val="30"/>
          <w:szCs w:val="28"/>
        </w:rPr>
        <w:t xml:space="preserve"> города Красноярска</w:t>
      </w:r>
      <w:r w:rsidR="00FE730C">
        <w:rPr>
          <w:sz w:val="30"/>
          <w:szCs w:val="28"/>
        </w:rPr>
        <w:t>»</w:t>
      </w:r>
      <w:r w:rsidRPr="00112729">
        <w:rPr>
          <w:sz w:val="30"/>
          <w:szCs w:val="28"/>
        </w:rPr>
        <w:t xml:space="preserve"> питание в общеобразовательных учреждениях может быть как за счет средств бюджета, так и за счет средств родительской платы. 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>Для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 совершенствования организации школьного питания в общеобразовательных учреждениях города необходимо внедрение системы безналичной оплаты питания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. Пилотные проекты в части применения системы 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>безналичной оплаты питания</w:t>
      </w:r>
      <w:r w:rsidRPr="00F47233"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в ряде общеобразовательных учреждений </w:t>
      </w:r>
      <w:r>
        <w:rPr>
          <w:rFonts w:ascii="Times New Roman" w:eastAsia="Times New Roman" w:hAnsi="Times New Roman" w:cs="Times New Roman"/>
          <w:sz w:val="30"/>
          <w:szCs w:val="28"/>
        </w:rPr>
        <w:t>города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 Красноярска</w:t>
      </w:r>
      <w:r w:rsidRPr="00F47233"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реализуются </w:t>
      </w:r>
      <w:r>
        <w:rPr>
          <w:rFonts w:ascii="Times New Roman" w:eastAsia="Times New Roman" w:hAnsi="Times New Roman" w:cs="Times New Roman"/>
          <w:sz w:val="30"/>
          <w:szCs w:val="28"/>
        </w:rPr>
        <w:t>с 2017 года.</w:t>
      </w:r>
    </w:p>
    <w:p w:rsidR="0033398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036A5E">
        <w:rPr>
          <w:rFonts w:ascii="Times New Roman" w:eastAsia="Times New Roman" w:hAnsi="Times New Roman" w:cs="Times New Roman"/>
          <w:sz w:val="30"/>
          <w:szCs w:val="30"/>
        </w:rPr>
        <w:t>Система безналичного расчета является альтернативным способом оплаты, наряду с ним сохраняется возможность оплачивать питание школьников за наличный расчет.</w:t>
      </w:r>
    </w:p>
    <w:p w:rsidR="00333980" w:rsidRPr="00F47233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F47233">
        <w:rPr>
          <w:sz w:val="30"/>
          <w:szCs w:val="28"/>
        </w:rPr>
        <w:t xml:space="preserve">Прямые задачи, которые призван решить </w:t>
      </w:r>
      <w:r w:rsidRPr="00F47233">
        <w:rPr>
          <w:rStyle w:val="af2"/>
          <w:i w:val="0"/>
          <w:sz w:val="30"/>
          <w:szCs w:val="28"/>
        </w:rPr>
        <w:t xml:space="preserve">безналичный расчет </w:t>
      </w:r>
      <w:r w:rsidR="00A203B0">
        <w:rPr>
          <w:rStyle w:val="af2"/>
          <w:i w:val="0"/>
          <w:sz w:val="30"/>
          <w:szCs w:val="28"/>
        </w:rPr>
        <w:t xml:space="preserve">              </w:t>
      </w:r>
      <w:r w:rsidRPr="00F47233">
        <w:rPr>
          <w:rStyle w:val="af2"/>
          <w:i w:val="0"/>
          <w:sz w:val="30"/>
          <w:szCs w:val="28"/>
        </w:rPr>
        <w:t>в школьном питании</w:t>
      </w:r>
      <w:r w:rsidR="00A203B0">
        <w:rPr>
          <w:rStyle w:val="af2"/>
          <w:i w:val="0"/>
          <w:sz w:val="30"/>
          <w:szCs w:val="28"/>
        </w:rPr>
        <w:t>,</w:t>
      </w:r>
      <w:r w:rsidRPr="00F47233">
        <w:rPr>
          <w:i/>
          <w:sz w:val="30"/>
          <w:szCs w:val="28"/>
        </w:rPr>
        <w:t xml:space="preserve"> </w:t>
      </w:r>
      <w:r w:rsidRPr="00F47233">
        <w:rPr>
          <w:sz w:val="30"/>
          <w:szCs w:val="28"/>
        </w:rPr>
        <w:t xml:space="preserve">дают не только материальные преимущества, но </w:t>
      </w:r>
      <w:r w:rsidR="00A203B0">
        <w:rPr>
          <w:sz w:val="30"/>
          <w:szCs w:val="28"/>
        </w:rPr>
        <w:t xml:space="preserve">          </w:t>
      </w:r>
      <w:r w:rsidRPr="00F47233">
        <w:rPr>
          <w:sz w:val="30"/>
          <w:szCs w:val="28"/>
        </w:rPr>
        <w:t>и имеют социальное значение: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rPr>
          <w:sz w:val="30"/>
          <w:szCs w:val="28"/>
        </w:rPr>
      </w:pPr>
      <w:r w:rsidRPr="00112729">
        <w:rPr>
          <w:sz w:val="30"/>
          <w:szCs w:val="28"/>
        </w:rPr>
        <w:t>1. Возможность для детей и родителей: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быстрый и удобный процесс оплаты через сеть банкоматов;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 xml:space="preserve">учет денежных средств ребенка, выданных на школьное питание </w:t>
      </w:r>
      <w:r w:rsidR="00A203B0">
        <w:rPr>
          <w:sz w:val="30"/>
          <w:szCs w:val="28"/>
        </w:rPr>
        <w:t xml:space="preserve">            </w:t>
      </w:r>
      <w:r w:rsidRPr="00112729">
        <w:rPr>
          <w:sz w:val="30"/>
          <w:szCs w:val="28"/>
        </w:rPr>
        <w:t>с возможностью просмотра остатка по лицевому счету ребенка онлайн;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предварительный заказ завтраков, обедов онлайн.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2. Возможность для школы</w:t>
      </w:r>
      <w:r w:rsidRPr="00A32183">
        <w:rPr>
          <w:sz w:val="30"/>
          <w:szCs w:val="28"/>
        </w:rPr>
        <w:t xml:space="preserve"> </w:t>
      </w:r>
      <w:r>
        <w:rPr>
          <w:sz w:val="30"/>
          <w:szCs w:val="28"/>
        </w:rPr>
        <w:t>и операторов питания</w:t>
      </w:r>
      <w:r w:rsidRPr="00112729">
        <w:rPr>
          <w:sz w:val="30"/>
          <w:szCs w:val="28"/>
        </w:rPr>
        <w:t>:</w:t>
      </w:r>
    </w:p>
    <w:p w:rsidR="00333980" w:rsidRPr="00A32183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автоматизация процесса расчетов и начисления льгот</w:t>
      </w:r>
      <w:r w:rsidRPr="00A32183">
        <w:rPr>
          <w:sz w:val="30"/>
          <w:szCs w:val="28"/>
        </w:rPr>
        <w:t>;</w:t>
      </w:r>
    </w:p>
    <w:p w:rsidR="00333980" w:rsidRPr="00A32183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мониторинг</w:t>
      </w:r>
      <w:r w:rsidRPr="00112729">
        <w:rPr>
          <w:sz w:val="30"/>
          <w:szCs w:val="28"/>
        </w:rPr>
        <w:t xml:space="preserve"> оборота </w:t>
      </w:r>
      <w:r>
        <w:rPr>
          <w:sz w:val="30"/>
          <w:szCs w:val="28"/>
        </w:rPr>
        <w:t>денежных</w:t>
      </w:r>
      <w:r w:rsidRPr="00112729">
        <w:rPr>
          <w:sz w:val="30"/>
          <w:szCs w:val="28"/>
        </w:rPr>
        <w:t xml:space="preserve"> средств </w:t>
      </w:r>
      <w:r>
        <w:rPr>
          <w:sz w:val="30"/>
          <w:szCs w:val="28"/>
        </w:rPr>
        <w:t>у операторов питания онлайн</w:t>
      </w:r>
      <w:r w:rsidRPr="00A32183">
        <w:rPr>
          <w:sz w:val="30"/>
          <w:szCs w:val="28"/>
        </w:rPr>
        <w:t>;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 xml:space="preserve">увеличение собираемости средств на питание за счет уменьшения числа </w:t>
      </w:r>
      <w:r w:rsidR="00FE730C">
        <w:rPr>
          <w:sz w:val="30"/>
          <w:szCs w:val="28"/>
        </w:rPr>
        <w:t>«</w:t>
      </w:r>
      <w:r w:rsidRPr="00112729">
        <w:rPr>
          <w:sz w:val="30"/>
          <w:szCs w:val="28"/>
        </w:rPr>
        <w:t>должников</w:t>
      </w:r>
      <w:r w:rsidR="00FE730C">
        <w:rPr>
          <w:sz w:val="30"/>
          <w:szCs w:val="28"/>
        </w:rPr>
        <w:t>»</w:t>
      </w:r>
      <w:r w:rsidRPr="00112729">
        <w:rPr>
          <w:sz w:val="30"/>
          <w:szCs w:val="28"/>
        </w:rPr>
        <w:t>;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планирование закупок и расходов продуктов питания;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статистический анализ товарооборота школьной столовой, произведенной и реализуемой продукции</w:t>
      </w:r>
      <w:r w:rsidR="00A203B0">
        <w:rPr>
          <w:sz w:val="30"/>
          <w:szCs w:val="28"/>
        </w:rPr>
        <w:t>.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3. Возможность для органа образования: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>прозрачность финансовых потоков, особенно в части расходования средств бюджета и родителей;</w:t>
      </w:r>
    </w:p>
    <w:p w:rsidR="00333980" w:rsidRPr="00112729" w:rsidRDefault="00333980" w:rsidP="00265B60">
      <w:pPr>
        <w:pStyle w:val="a5"/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112729">
        <w:rPr>
          <w:sz w:val="30"/>
          <w:szCs w:val="28"/>
        </w:rPr>
        <w:t xml:space="preserve">снятие с преподавателя несвойственных ему функций по контролю </w:t>
      </w:r>
      <w:r w:rsidR="00A203B0">
        <w:rPr>
          <w:sz w:val="30"/>
          <w:szCs w:val="28"/>
        </w:rPr>
        <w:t>за</w:t>
      </w:r>
      <w:r w:rsidRPr="00112729">
        <w:rPr>
          <w:sz w:val="30"/>
          <w:szCs w:val="28"/>
        </w:rPr>
        <w:t xml:space="preserve"> сохранностью денежных средств, полученных от родителей на питание учеников.</w:t>
      </w:r>
    </w:p>
    <w:p w:rsidR="00333980" w:rsidRPr="00CA3FD5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В рамках реализации Концепции предусматривается разработка и внедрение поэтапного перехода 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всех 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общеобразовательных учреждений 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города 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>на систему безналичной оплаты питания</w:t>
      </w:r>
      <w:r>
        <w:rPr>
          <w:rFonts w:ascii="Times New Roman" w:eastAsia="Times New Roman" w:hAnsi="Times New Roman" w:cs="Times New Roman"/>
          <w:sz w:val="30"/>
          <w:szCs w:val="28"/>
        </w:rPr>
        <w:t>. Это позволит</w:t>
      </w:r>
      <w:r w:rsidRPr="00CA3FD5">
        <w:rPr>
          <w:rFonts w:ascii="Times New Roman" w:eastAsia="Times New Roman" w:hAnsi="Times New Roman" w:cs="Times New Roman"/>
          <w:sz w:val="30"/>
          <w:szCs w:val="28"/>
        </w:rPr>
        <w:t>:</w:t>
      </w:r>
    </w:p>
    <w:p w:rsidR="00333980" w:rsidRPr="00CA3FD5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>обеспечить целевое использование средств родителей, выделяемых на оплату питания</w:t>
      </w:r>
      <w:r w:rsidRPr="00CA3FD5">
        <w:rPr>
          <w:rFonts w:ascii="Times New Roman" w:eastAsia="Times New Roman" w:hAnsi="Times New Roman" w:cs="Times New Roman"/>
          <w:sz w:val="30"/>
          <w:szCs w:val="28"/>
        </w:rPr>
        <w:t>;</w:t>
      </w:r>
    </w:p>
    <w:p w:rsidR="00A203B0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>автоматизировать комплексный учет реализованной продукции</w:t>
      </w:r>
      <w:r w:rsidRPr="00CA3FD5">
        <w:rPr>
          <w:rFonts w:ascii="Times New Roman" w:eastAsia="Times New Roman" w:hAnsi="Times New Roman" w:cs="Times New Roman"/>
          <w:sz w:val="30"/>
          <w:szCs w:val="28"/>
        </w:rPr>
        <w:t>;</w:t>
      </w:r>
      <w:r w:rsidRPr="00112729"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</w:p>
    <w:p w:rsidR="00333980" w:rsidRPr="00CA3FD5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>сократить расходы, связанные со сбором наличности</w:t>
      </w:r>
      <w:r w:rsidRPr="00CA3FD5">
        <w:rPr>
          <w:rFonts w:ascii="Times New Roman" w:eastAsia="Times New Roman" w:hAnsi="Times New Roman" w:cs="Times New Roman"/>
          <w:sz w:val="30"/>
          <w:szCs w:val="28"/>
        </w:rPr>
        <w:t>;</w:t>
      </w:r>
    </w:p>
    <w:p w:rsidR="00333980" w:rsidRPr="00CA3FD5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>увеличить пропускную способность очереди за перемену</w:t>
      </w:r>
      <w:r w:rsidRPr="00CA3FD5">
        <w:rPr>
          <w:rFonts w:ascii="Times New Roman" w:eastAsia="Times New Roman" w:hAnsi="Times New Roman" w:cs="Times New Roman"/>
          <w:sz w:val="30"/>
          <w:szCs w:val="28"/>
        </w:rPr>
        <w:t>;</w:t>
      </w:r>
    </w:p>
    <w:p w:rsidR="00333980" w:rsidRPr="00112729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>обеспечить контроль стоимости горячего питания школьников.</w:t>
      </w:r>
    </w:p>
    <w:p w:rsidR="00333980" w:rsidRPr="00112729" w:rsidRDefault="00333980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112729">
        <w:rPr>
          <w:rFonts w:ascii="Times New Roman" w:eastAsia="Times New Roman" w:hAnsi="Times New Roman" w:cs="Times New Roman"/>
          <w:sz w:val="30"/>
          <w:szCs w:val="28"/>
        </w:rPr>
        <w:t>Для обеспечения прозрачности расчетов за питание в общеобразовательных учреждениях города в 2017 году осуществлены следующие мероприятия:</w:t>
      </w:r>
    </w:p>
    <w:p w:rsidR="00333980" w:rsidRPr="00112729" w:rsidRDefault="00333980" w:rsidP="00265B60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12729">
        <w:rPr>
          <w:rFonts w:ascii="Times New Roman" w:hAnsi="Times New Roman" w:cs="Times New Roman"/>
          <w:sz w:val="30"/>
          <w:szCs w:val="28"/>
        </w:rPr>
        <w:t>взаимодействие с компаниями банковского и вендингового сектора по реализации пилотных проектов на базе определенных общеобразовательных учреждений по расчету пластиковыми картами;</w:t>
      </w:r>
    </w:p>
    <w:p w:rsidR="00333980" w:rsidRPr="00112729" w:rsidRDefault="00333980" w:rsidP="00265B60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12729">
        <w:rPr>
          <w:rFonts w:ascii="Times New Roman" w:hAnsi="Times New Roman" w:cs="Times New Roman"/>
          <w:sz w:val="30"/>
          <w:szCs w:val="28"/>
        </w:rPr>
        <w:t>разработка порядка расчетов наличной оплаты при организации питания обучающихся путем указания последовательности (аванс, факт) и режима расчетов (время, день), оформление документов о приеме-передаче наличных денежных средств между представителями общеобразовательных учреждений и руководством организатора питания;</w:t>
      </w:r>
    </w:p>
    <w:p w:rsidR="00333980" w:rsidRPr="00112729" w:rsidRDefault="00333980" w:rsidP="00265B60">
      <w:pPr>
        <w:pStyle w:val="a4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112729">
        <w:rPr>
          <w:rFonts w:ascii="Times New Roman" w:hAnsi="Times New Roman" w:cs="Times New Roman"/>
          <w:bCs/>
          <w:sz w:val="30"/>
          <w:szCs w:val="28"/>
        </w:rPr>
        <w:t>внедрение современных технологий расчетов по школьному питанию, электронных карт школьника и применение других моделей безналичной оплаты питания обучающихся.</w:t>
      </w:r>
    </w:p>
    <w:p w:rsidR="00333980" w:rsidRDefault="00333980" w:rsidP="0026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>Внедрение</w:t>
      </w:r>
      <w:r w:rsidRPr="00894D11">
        <w:rPr>
          <w:rFonts w:ascii="Times New Roman" w:eastAsia="Times New Roman" w:hAnsi="Times New Roman" w:cs="Times New Roman"/>
          <w:sz w:val="30"/>
          <w:szCs w:val="28"/>
        </w:rPr>
        <w:t xml:space="preserve"> безналичной системы оплаты питания 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планируется произвести посредством </w:t>
      </w:r>
      <w:r w:rsidRPr="00894D11">
        <w:rPr>
          <w:rFonts w:ascii="Times New Roman" w:eastAsia="Times New Roman" w:hAnsi="Times New Roman" w:cs="Times New Roman"/>
          <w:sz w:val="30"/>
          <w:szCs w:val="28"/>
        </w:rPr>
        <w:t>проведения конкурсного отбора операторов</w:t>
      </w:r>
      <w:r>
        <w:rPr>
          <w:rFonts w:ascii="Times New Roman" w:eastAsia="Times New Roman" w:hAnsi="Times New Roman" w:cs="Times New Roman"/>
          <w:sz w:val="30"/>
          <w:szCs w:val="28"/>
        </w:rPr>
        <w:t>. Конкурсный отбор организуется оператором школьного питания. Конкурсный отбор организуется</w:t>
      </w:r>
      <w:r w:rsidRPr="00345BD5"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  <w:r w:rsidRPr="00894D11">
        <w:rPr>
          <w:rFonts w:ascii="Times New Roman" w:eastAsia="Times New Roman" w:hAnsi="Times New Roman" w:cs="Times New Roman"/>
          <w:sz w:val="30"/>
          <w:szCs w:val="28"/>
        </w:rPr>
        <w:t xml:space="preserve">во взаимодействии 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с </w:t>
      </w:r>
      <w:r w:rsidRPr="00894D11">
        <w:rPr>
          <w:rFonts w:ascii="Times New Roman" w:eastAsia="Times New Roman" w:hAnsi="Times New Roman" w:cs="Times New Roman"/>
          <w:sz w:val="30"/>
          <w:szCs w:val="28"/>
        </w:rPr>
        <w:t>общеобразовательны</w:t>
      </w:r>
      <w:r>
        <w:rPr>
          <w:rFonts w:ascii="Times New Roman" w:eastAsia="Times New Roman" w:hAnsi="Times New Roman" w:cs="Times New Roman"/>
          <w:sz w:val="30"/>
          <w:szCs w:val="28"/>
        </w:rPr>
        <w:t>ми</w:t>
      </w:r>
      <w:r w:rsidRPr="00894D11">
        <w:rPr>
          <w:rFonts w:ascii="Times New Roman" w:eastAsia="Times New Roman" w:hAnsi="Times New Roman" w:cs="Times New Roman"/>
          <w:sz w:val="30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30"/>
          <w:szCs w:val="28"/>
        </w:rPr>
        <w:t>ями, главным управлением образования</w:t>
      </w:r>
      <w:r w:rsidR="00A203B0">
        <w:rPr>
          <w:rFonts w:ascii="Times New Roman" w:eastAsia="Times New Roman" w:hAnsi="Times New Roman" w:cs="Times New Roman"/>
          <w:sz w:val="30"/>
          <w:szCs w:val="28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30"/>
          <w:szCs w:val="28"/>
        </w:rPr>
        <w:t>,</w:t>
      </w:r>
      <w:r w:rsidRPr="00894D11">
        <w:rPr>
          <w:rFonts w:ascii="Times New Roman" w:eastAsia="Times New Roman" w:hAnsi="Times New Roman" w:cs="Times New Roman"/>
          <w:sz w:val="30"/>
          <w:szCs w:val="28"/>
        </w:rPr>
        <w:t xml:space="preserve"> при обеспечении общественного обсуждения проводимой работы с родительскими комитетами.</w:t>
      </w:r>
    </w:p>
    <w:p w:rsidR="00590499" w:rsidRPr="00722274" w:rsidRDefault="00333980" w:rsidP="00265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eastAsia="Times New Roman" w:hAnsi="Times New Roman" w:cs="Times New Roman"/>
          <w:sz w:val="30"/>
          <w:szCs w:val="28"/>
        </w:rPr>
        <w:t>Мероприятие реализуется посредством заключения соглашения</w:t>
      </w:r>
      <w:r w:rsidR="00A203B0">
        <w:rPr>
          <w:rFonts w:ascii="Times New Roman" w:eastAsia="Times New Roman" w:hAnsi="Times New Roman" w:cs="Times New Roman"/>
          <w:sz w:val="30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 сотрудничестве по осуществлению совместных действий по внедрению системы безналичного расчета по оплате питания учащихся. Сторонами соглашения выступают общеобразовательные учреждения города и операторы питания.</w:t>
      </w:r>
      <w:r>
        <w:rPr>
          <w:rFonts w:ascii="Times New Roman" w:eastAsia="Times New Roman" w:hAnsi="Times New Roman" w:cs="Times New Roman"/>
          <w:sz w:val="30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Оператор питания обеспечивает заключение договора с победителем конкурсного отбора.</w:t>
      </w:r>
    </w:p>
    <w:p w:rsidR="00A36524" w:rsidRDefault="00A36524" w:rsidP="00A36524">
      <w:pPr>
        <w:pStyle w:val="ConsPlusNormal"/>
        <w:jc w:val="both"/>
        <w:rPr>
          <w:color w:val="000000" w:themeColor="text1"/>
          <w:sz w:val="30"/>
          <w:szCs w:val="28"/>
          <w:bdr w:val="none" w:sz="0" w:space="0" w:color="auto" w:frame="1"/>
        </w:rPr>
      </w:pPr>
    </w:p>
    <w:p w:rsidR="00265B60" w:rsidRDefault="00C3339E" w:rsidP="00265B60">
      <w:pPr>
        <w:pStyle w:val="ConsPlusNormal"/>
        <w:spacing w:line="192" w:lineRule="auto"/>
        <w:jc w:val="center"/>
        <w:rPr>
          <w:sz w:val="30"/>
          <w:szCs w:val="28"/>
        </w:rPr>
      </w:pPr>
      <w:r>
        <w:rPr>
          <w:color w:val="000000" w:themeColor="text1"/>
          <w:sz w:val="30"/>
          <w:szCs w:val="28"/>
          <w:bdr w:val="none" w:sz="0" w:space="0" w:color="auto" w:frame="1"/>
          <w:lang w:val="en-US"/>
        </w:rPr>
        <w:t>IV</w:t>
      </w:r>
      <w:r w:rsidRPr="007769BE">
        <w:rPr>
          <w:color w:val="000000" w:themeColor="text1"/>
          <w:sz w:val="30"/>
          <w:szCs w:val="28"/>
          <w:bdr w:val="none" w:sz="0" w:space="0" w:color="auto" w:frame="1"/>
        </w:rPr>
        <w:t>.</w:t>
      </w:r>
      <w:r w:rsidR="00333980">
        <w:rPr>
          <w:color w:val="000000" w:themeColor="text1"/>
          <w:sz w:val="30"/>
          <w:szCs w:val="28"/>
          <w:bdr w:val="none" w:sz="0" w:space="0" w:color="auto" w:frame="1"/>
          <w:lang w:val="en-US"/>
        </w:rPr>
        <w:t>V</w:t>
      </w:r>
      <w:r w:rsidR="00A36524" w:rsidRPr="006E5359">
        <w:rPr>
          <w:color w:val="000000" w:themeColor="text1"/>
          <w:sz w:val="30"/>
          <w:szCs w:val="28"/>
          <w:bdr w:val="none" w:sz="0" w:space="0" w:color="auto" w:frame="1"/>
        </w:rPr>
        <w:t>. </w:t>
      </w:r>
      <w:r w:rsidR="00A36524" w:rsidRPr="006E5359">
        <w:rPr>
          <w:sz w:val="30"/>
          <w:szCs w:val="28"/>
        </w:rPr>
        <w:t xml:space="preserve">Модернизация технологического оснащения пищеблоков </w:t>
      </w:r>
    </w:p>
    <w:p w:rsidR="00A36524" w:rsidRPr="006E5359" w:rsidRDefault="00A36524" w:rsidP="00265B60">
      <w:pPr>
        <w:pStyle w:val="ConsPlusNormal"/>
        <w:spacing w:line="192" w:lineRule="auto"/>
        <w:jc w:val="center"/>
        <w:rPr>
          <w:sz w:val="30"/>
          <w:szCs w:val="28"/>
        </w:rPr>
      </w:pPr>
      <w:r w:rsidRPr="006E5359">
        <w:rPr>
          <w:sz w:val="30"/>
          <w:szCs w:val="28"/>
        </w:rPr>
        <w:t>общеобразовательных учреждений</w:t>
      </w:r>
    </w:p>
    <w:p w:rsidR="00A36524" w:rsidRDefault="00A36524" w:rsidP="00333980">
      <w:pPr>
        <w:pStyle w:val="ConsPlusNormal"/>
        <w:jc w:val="both"/>
        <w:rPr>
          <w:color w:val="7030A0"/>
          <w:sz w:val="30"/>
          <w:szCs w:val="28"/>
          <w:highlight w:val="red"/>
        </w:rPr>
      </w:pPr>
    </w:p>
    <w:p w:rsidR="00A36524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</w:t>
      </w:r>
      <w:r w:rsidRPr="00F86125">
        <w:rPr>
          <w:rFonts w:ascii="Times New Roman" w:hAnsi="Times New Roman" w:cs="Times New Roman"/>
          <w:sz w:val="30"/>
          <w:szCs w:val="28"/>
        </w:rPr>
        <w:t>риоритетным направлением</w:t>
      </w:r>
      <w:r>
        <w:rPr>
          <w:rFonts w:ascii="Times New Roman" w:hAnsi="Times New Roman" w:cs="Times New Roman"/>
          <w:sz w:val="30"/>
          <w:szCs w:val="28"/>
        </w:rPr>
        <w:t xml:space="preserve"> реализации Концепции является ежегодное формирование </w:t>
      </w:r>
      <w:r w:rsidRPr="00F86125">
        <w:rPr>
          <w:rFonts w:ascii="Times New Roman" w:hAnsi="Times New Roman" w:cs="Times New Roman"/>
          <w:sz w:val="30"/>
          <w:szCs w:val="28"/>
        </w:rPr>
        <w:t>потребности</w:t>
      </w:r>
      <w:r>
        <w:rPr>
          <w:rFonts w:ascii="Times New Roman" w:hAnsi="Times New Roman" w:cs="Times New Roman"/>
          <w:sz w:val="30"/>
          <w:szCs w:val="28"/>
        </w:rPr>
        <w:t xml:space="preserve"> на </w:t>
      </w:r>
      <w:r w:rsidRPr="00512CEF">
        <w:rPr>
          <w:rFonts w:ascii="Times New Roman" w:hAnsi="Times New Roman" w:cs="Times New Roman"/>
          <w:sz w:val="30"/>
          <w:szCs w:val="28"/>
        </w:rPr>
        <w:t>переоснащени</w:t>
      </w:r>
      <w:r>
        <w:rPr>
          <w:rFonts w:ascii="Times New Roman" w:hAnsi="Times New Roman" w:cs="Times New Roman"/>
          <w:sz w:val="30"/>
          <w:szCs w:val="28"/>
        </w:rPr>
        <w:t>е</w:t>
      </w:r>
      <w:r w:rsidRPr="00512CEF">
        <w:rPr>
          <w:rFonts w:ascii="Times New Roman" w:hAnsi="Times New Roman" w:cs="Times New Roman"/>
          <w:sz w:val="30"/>
          <w:szCs w:val="28"/>
        </w:rPr>
        <w:t xml:space="preserve"> пищеблоков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 </w:t>
      </w:r>
      <w:r w:rsidRPr="00512CEF">
        <w:rPr>
          <w:rFonts w:ascii="Times New Roman" w:hAnsi="Times New Roman" w:cs="Times New Roman"/>
          <w:sz w:val="30"/>
          <w:szCs w:val="28"/>
        </w:rPr>
        <w:t>и залов приема пищи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12CEF">
        <w:rPr>
          <w:rFonts w:ascii="Times New Roman" w:hAnsi="Times New Roman" w:cs="Times New Roman"/>
          <w:sz w:val="30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30"/>
          <w:szCs w:val="28"/>
        </w:rPr>
        <w:t>.</w:t>
      </w:r>
    </w:p>
    <w:p w:rsidR="00A36524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571A">
        <w:rPr>
          <w:rFonts w:ascii="Times New Roman" w:hAnsi="Times New Roman" w:cs="Times New Roman"/>
          <w:sz w:val="30"/>
          <w:szCs w:val="28"/>
        </w:rPr>
        <w:t>Проведение комплекса работ по модернизации и оснащению технологическим оборудованием пищеблоков общеобразовательных учреждений планируется осуществлять поэтапно, в расчете 15</w:t>
      </w:r>
      <w:r w:rsidR="00A203B0">
        <w:rPr>
          <w:rFonts w:ascii="Times New Roman" w:hAnsi="Times New Roman" w:cs="Times New Roman"/>
          <w:sz w:val="30"/>
          <w:szCs w:val="28"/>
        </w:rPr>
        <w:t>–</w:t>
      </w:r>
      <w:r w:rsidRPr="00F7571A">
        <w:rPr>
          <w:rFonts w:ascii="Times New Roman" w:hAnsi="Times New Roman" w:cs="Times New Roman"/>
          <w:sz w:val="30"/>
          <w:szCs w:val="28"/>
        </w:rPr>
        <w:t>20</w:t>
      </w:r>
      <w:r w:rsidR="003D567F">
        <w:rPr>
          <w:rFonts w:ascii="Times New Roman" w:hAnsi="Times New Roman" w:cs="Times New Roman"/>
          <w:sz w:val="30"/>
          <w:szCs w:val="28"/>
        </w:rPr>
        <w:t xml:space="preserve"> </w:t>
      </w:r>
      <w:r w:rsidRPr="00F7571A">
        <w:rPr>
          <w:rFonts w:ascii="Times New Roman" w:hAnsi="Times New Roman" w:cs="Times New Roman"/>
          <w:sz w:val="30"/>
          <w:szCs w:val="28"/>
        </w:rPr>
        <w:t>учреждений в течение календарного года.</w:t>
      </w:r>
    </w:p>
    <w:p w:rsidR="00A36524" w:rsidRPr="00F7571A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Комплекс мероприятий по модернизации </w:t>
      </w:r>
      <w:r w:rsidRPr="00F7571A">
        <w:rPr>
          <w:rFonts w:ascii="Times New Roman" w:hAnsi="Times New Roman" w:cs="Times New Roman"/>
          <w:sz w:val="30"/>
          <w:szCs w:val="28"/>
        </w:rPr>
        <w:t>технологического оснащения пищеблоков общеобразовательных учреждений</w:t>
      </w:r>
      <w:r>
        <w:rPr>
          <w:rFonts w:ascii="Times New Roman" w:hAnsi="Times New Roman" w:cs="Times New Roman"/>
          <w:sz w:val="30"/>
          <w:szCs w:val="28"/>
        </w:rPr>
        <w:t xml:space="preserve"> включает в</w:t>
      </w:r>
      <w:r>
        <w:rPr>
          <w:rFonts w:ascii="Times New Roman" w:hAnsi="Times New Roman" w:cs="Times New Roman"/>
          <w:sz w:val="30"/>
          <w:szCs w:val="28"/>
          <w:lang w:val="en-US"/>
        </w:rPr>
        <w:t> </w:t>
      </w:r>
      <w:r>
        <w:rPr>
          <w:rFonts w:ascii="Times New Roman" w:hAnsi="Times New Roman" w:cs="Times New Roman"/>
          <w:sz w:val="30"/>
          <w:szCs w:val="28"/>
        </w:rPr>
        <w:t>себя</w:t>
      </w:r>
      <w:r w:rsidRPr="00F7571A">
        <w:rPr>
          <w:rFonts w:ascii="Times New Roman" w:hAnsi="Times New Roman" w:cs="Times New Roman"/>
          <w:sz w:val="30"/>
          <w:szCs w:val="28"/>
        </w:rPr>
        <w:t>:</w:t>
      </w:r>
    </w:p>
    <w:p w:rsidR="00A36524" w:rsidRPr="00F7571A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571A">
        <w:rPr>
          <w:rFonts w:ascii="Times New Roman" w:hAnsi="Times New Roman" w:cs="Times New Roman"/>
          <w:sz w:val="30"/>
          <w:szCs w:val="28"/>
        </w:rPr>
        <w:t>ремонт и реконструкцию пищеблоков;</w:t>
      </w:r>
    </w:p>
    <w:p w:rsidR="00A36524" w:rsidRPr="00F7571A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571A">
        <w:rPr>
          <w:rFonts w:ascii="Times New Roman" w:hAnsi="Times New Roman" w:cs="Times New Roman"/>
          <w:sz w:val="30"/>
          <w:szCs w:val="28"/>
        </w:rPr>
        <w:t>приобретение и установку высокотехнологичного оборудования;</w:t>
      </w:r>
    </w:p>
    <w:p w:rsidR="00A36524" w:rsidRPr="00F7571A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571A">
        <w:rPr>
          <w:rFonts w:ascii="Times New Roman" w:hAnsi="Times New Roman" w:cs="Times New Roman"/>
          <w:sz w:val="30"/>
          <w:szCs w:val="28"/>
        </w:rPr>
        <w:t>приобретение и установку мебели обеденных залов;</w:t>
      </w:r>
    </w:p>
    <w:p w:rsidR="00A36524" w:rsidRPr="00F7571A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571A">
        <w:rPr>
          <w:rFonts w:ascii="Times New Roman" w:hAnsi="Times New Roman" w:cs="Times New Roman"/>
          <w:sz w:val="30"/>
          <w:szCs w:val="28"/>
        </w:rPr>
        <w:t>приобретение оборотных сред</w:t>
      </w:r>
      <w:r w:rsidR="00A203B0">
        <w:rPr>
          <w:rFonts w:ascii="Times New Roman" w:hAnsi="Times New Roman" w:cs="Times New Roman"/>
          <w:sz w:val="30"/>
          <w:szCs w:val="28"/>
        </w:rPr>
        <w:t>ств кухонной посуды, инвентаря,</w:t>
      </w:r>
      <w:r w:rsidRPr="00F7571A">
        <w:rPr>
          <w:rFonts w:ascii="Times New Roman" w:hAnsi="Times New Roman" w:cs="Times New Roman"/>
          <w:sz w:val="30"/>
          <w:szCs w:val="28"/>
        </w:rPr>
        <w:t xml:space="preserve"> сервировочной посуды и столовых приборов.</w:t>
      </w:r>
    </w:p>
    <w:p w:rsidR="003D567F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571A">
        <w:rPr>
          <w:rFonts w:ascii="Times New Roman" w:hAnsi="Times New Roman" w:cs="Times New Roman"/>
          <w:sz w:val="30"/>
          <w:szCs w:val="28"/>
        </w:rPr>
        <w:t xml:space="preserve">Финансирование работ по модернизации и оснащению технологическим оборудованием пищеблоков общеобразовательных учреждений </w:t>
      </w:r>
      <w:r>
        <w:rPr>
          <w:rFonts w:ascii="Times New Roman" w:hAnsi="Times New Roman" w:cs="Times New Roman"/>
          <w:sz w:val="30"/>
          <w:szCs w:val="28"/>
        </w:rPr>
        <w:t xml:space="preserve">осуществляется за счет средств </w:t>
      </w:r>
      <w:r w:rsidR="003D567F">
        <w:rPr>
          <w:rFonts w:ascii="Times New Roman" w:hAnsi="Times New Roman" w:cs="Times New Roman"/>
          <w:sz w:val="30"/>
          <w:szCs w:val="28"/>
        </w:rPr>
        <w:t>бюджета города Красноярска.</w:t>
      </w:r>
    </w:p>
    <w:p w:rsidR="00A36524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Вместе с тем, целесообразно рассмотреть возможность внедрения механизмов, позволяющих привлекать на данные цели средства вышестоящих бюджетов, а также внебюджетные источники финансирования (в рамках муниципально-частного партнерства).</w:t>
      </w:r>
    </w:p>
    <w:p w:rsidR="0005419B" w:rsidRPr="00D91FB1" w:rsidRDefault="0005419B" w:rsidP="0005419B">
      <w:pPr>
        <w:pStyle w:val="a4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91FB1">
        <w:rPr>
          <w:rFonts w:ascii="Times New Roman" w:hAnsi="Times New Roman" w:cs="Times New Roman"/>
          <w:sz w:val="30"/>
          <w:szCs w:val="28"/>
        </w:rPr>
        <w:t>Первоочередная потребность на 2019 год в переоснащении 16</w:t>
      </w:r>
      <w:r w:rsidR="00265B60">
        <w:rPr>
          <w:rFonts w:ascii="Times New Roman" w:hAnsi="Times New Roman" w:cs="Times New Roman"/>
          <w:sz w:val="30"/>
          <w:szCs w:val="28"/>
        </w:rPr>
        <w:t xml:space="preserve"> </w:t>
      </w:r>
      <w:r w:rsidRPr="00D91FB1">
        <w:rPr>
          <w:rFonts w:ascii="Times New Roman" w:hAnsi="Times New Roman" w:cs="Times New Roman"/>
          <w:sz w:val="30"/>
          <w:szCs w:val="28"/>
        </w:rPr>
        <w:t>пищеблоков общеобразовательных учреждений составляет 4,9</w:t>
      </w:r>
      <w:r w:rsidR="00265B60">
        <w:rPr>
          <w:rFonts w:ascii="Times New Roman" w:hAnsi="Times New Roman" w:cs="Times New Roman"/>
          <w:sz w:val="30"/>
          <w:szCs w:val="28"/>
        </w:rPr>
        <w:t xml:space="preserve"> </w:t>
      </w:r>
      <w:r w:rsidRPr="00D91FB1">
        <w:rPr>
          <w:rFonts w:ascii="Times New Roman" w:hAnsi="Times New Roman" w:cs="Times New Roman"/>
          <w:sz w:val="30"/>
          <w:szCs w:val="28"/>
        </w:rPr>
        <w:t>млн.</w:t>
      </w:r>
      <w:r w:rsidR="00265B60">
        <w:rPr>
          <w:rFonts w:ascii="Times New Roman" w:hAnsi="Times New Roman" w:cs="Times New Roman"/>
          <w:sz w:val="30"/>
          <w:szCs w:val="28"/>
        </w:rPr>
        <w:t xml:space="preserve"> </w:t>
      </w:r>
      <w:r w:rsidRPr="00D91FB1">
        <w:rPr>
          <w:rFonts w:ascii="Times New Roman" w:hAnsi="Times New Roman" w:cs="Times New Roman"/>
          <w:sz w:val="30"/>
          <w:szCs w:val="28"/>
        </w:rPr>
        <w:t>руб</w:t>
      </w:r>
      <w:r w:rsidR="001E4361" w:rsidRPr="00D91FB1">
        <w:rPr>
          <w:rFonts w:ascii="Times New Roman" w:hAnsi="Times New Roman" w:cs="Times New Roman"/>
          <w:sz w:val="30"/>
          <w:szCs w:val="28"/>
        </w:rPr>
        <w:t>лей (представлена в приложени</w:t>
      </w:r>
      <w:r w:rsidR="00B74708">
        <w:rPr>
          <w:rFonts w:ascii="Times New Roman" w:hAnsi="Times New Roman" w:cs="Times New Roman"/>
          <w:sz w:val="30"/>
          <w:szCs w:val="28"/>
        </w:rPr>
        <w:t>и</w:t>
      </w:r>
      <w:r w:rsidR="001E4361" w:rsidRPr="00D91FB1">
        <w:rPr>
          <w:rFonts w:ascii="Times New Roman" w:hAnsi="Times New Roman" w:cs="Times New Roman"/>
          <w:sz w:val="30"/>
          <w:szCs w:val="28"/>
        </w:rPr>
        <w:t xml:space="preserve"> 3</w:t>
      </w:r>
      <w:r w:rsidR="00A203B0">
        <w:rPr>
          <w:rFonts w:ascii="Times New Roman" w:hAnsi="Times New Roman" w:cs="Times New Roman"/>
          <w:sz w:val="30"/>
          <w:szCs w:val="28"/>
        </w:rPr>
        <w:t xml:space="preserve"> к настоящей Концепции</w:t>
      </w:r>
      <w:r w:rsidRPr="00D91FB1">
        <w:rPr>
          <w:rFonts w:ascii="Times New Roman" w:hAnsi="Times New Roman" w:cs="Times New Roman"/>
          <w:sz w:val="30"/>
          <w:szCs w:val="28"/>
        </w:rPr>
        <w:t xml:space="preserve">). </w:t>
      </w:r>
    </w:p>
    <w:p w:rsidR="00A36524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91FB1">
        <w:rPr>
          <w:rFonts w:ascii="Times New Roman" w:hAnsi="Times New Roman" w:cs="Times New Roman"/>
          <w:sz w:val="30"/>
          <w:szCs w:val="28"/>
        </w:rPr>
        <w:t>Проведение дальнейшей модернизации технологического</w:t>
      </w:r>
      <w:r w:rsidRPr="00E2285F">
        <w:rPr>
          <w:rFonts w:ascii="Times New Roman" w:hAnsi="Times New Roman" w:cs="Times New Roman"/>
          <w:sz w:val="30"/>
          <w:szCs w:val="28"/>
        </w:rPr>
        <w:t xml:space="preserve"> оснащения пищеблоков </w:t>
      </w:r>
      <w:r w:rsidR="00265B60">
        <w:rPr>
          <w:rFonts w:ascii="Times New Roman" w:hAnsi="Times New Roman" w:cs="Times New Roman"/>
          <w:sz w:val="30"/>
          <w:szCs w:val="28"/>
        </w:rPr>
        <w:t>в период 2020</w:t>
      </w:r>
      <w:r w:rsidR="00A203B0">
        <w:rPr>
          <w:rFonts w:ascii="Times New Roman" w:hAnsi="Times New Roman" w:cs="Times New Roman"/>
          <w:sz w:val="30"/>
          <w:szCs w:val="28"/>
        </w:rPr>
        <w:t>–2022 годов</w:t>
      </w:r>
      <w:r>
        <w:rPr>
          <w:rFonts w:ascii="Times New Roman" w:hAnsi="Times New Roman" w:cs="Times New Roman"/>
          <w:sz w:val="30"/>
          <w:szCs w:val="28"/>
        </w:rPr>
        <w:t xml:space="preserve"> планируется осуществлять на основании графика. </w:t>
      </w:r>
    </w:p>
    <w:p w:rsidR="00A36524" w:rsidRDefault="003D567F" w:rsidP="003D56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Г</w:t>
      </w:r>
      <w:r w:rsidR="00A36524" w:rsidRPr="00E2285F">
        <w:rPr>
          <w:rFonts w:ascii="Times New Roman" w:hAnsi="Times New Roman" w:cs="Times New Roman"/>
          <w:sz w:val="30"/>
          <w:szCs w:val="28"/>
        </w:rPr>
        <w:t xml:space="preserve">рафик технологической модернизации системы питания в </w:t>
      </w:r>
      <w:r w:rsidR="0085796C">
        <w:rPr>
          <w:rFonts w:ascii="Times New Roman" w:hAnsi="Times New Roman" w:cs="Times New Roman"/>
          <w:sz w:val="30"/>
          <w:szCs w:val="28"/>
        </w:rPr>
        <w:t>обще</w:t>
      </w:r>
      <w:r w:rsidR="00A36524" w:rsidRPr="00E2285F">
        <w:rPr>
          <w:rFonts w:ascii="Times New Roman" w:hAnsi="Times New Roman" w:cs="Times New Roman"/>
          <w:sz w:val="30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30"/>
          <w:szCs w:val="28"/>
        </w:rPr>
        <w:t xml:space="preserve"> в соответствии с Концепцией необ</w:t>
      </w:r>
      <w:r w:rsidR="00A203B0">
        <w:rPr>
          <w:rFonts w:ascii="Times New Roman" w:hAnsi="Times New Roman" w:cs="Times New Roman"/>
          <w:sz w:val="30"/>
          <w:szCs w:val="28"/>
        </w:rPr>
        <w:t>-</w:t>
      </w:r>
      <w:r>
        <w:rPr>
          <w:rFonts w:ascii="Times New Roman" w:hAnsi="Times New Roman" w:cs="Times New Roman"/>
          <w:sz w:val="30"/>
          <w:szCs w:val="28"/>
        </w:rPr>
        <w:t>ходимо утвердить</w:t>
      </w:r>
      <w:r w:rsidR="00A36524" w:rsidRPr="00E2285F">
        <w:rPr>
          <w:rFonts w:ascii="Times New Roman" w:hAnsi="Times New Roman" w:cs="Times New Roman"/>
          <w:sz w:val="30"/>
          <w:szCs w:val="28"/>
        </w:rPr>
        <w:t xml:space="preserve"> в разрезе общеобразовательных учреждений</w:t>
      </w:r>
      <w:r w:rsidR="00A36524">
        <w:rPr>
          <w:rFonts w:ascii="Times New Roman" w:hAnsi="Times New Roman" w:cs="Times New Roman"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A36524">
        <w:rPr>
          <w:rFonts w:ascii="Times New Roman" w:hAnsi="Times New Roman" w:cs="Times New Roman"/>
          <w:sz w:val="30"/>
          <w:szCs w:val="28"/>
        </w:rPr>
        <w:t>до 01.0</w:t>
      </w:r>
      <w:r w:rsidR="00B74708">
        <w:rPr>
          <w:rFonts w:ascii="Times New Roman" w:hAnsi="Times New Roman" w:cs="Times New Roman"/>
          <w:sz w:val="30"/>
          <w:szCs w:val="28"/>
        </w:rPr>
        <w:t>9</w:t>
      </w:r>
      <w:r w:rsidR="00A36524">
        <w:rPr>
          <w:rFonts w:ascii="Times New Roman" w:hAnsi="Times New Roman" w:cs="Times New Roman"/>
          <w:sz w:val="30"/>
          <w:szCs w:val="28"/>
        </w:rPr>
        <w:t>.2019.</w:t>
      </w:r>
    </w:p>
    <w:p w:rsidR="00A36524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E179F">
        <w:rPr>
          <w:rFonts w:ascii="Times New Roman" w:hAnsi="Times New Roman" w:cs="Times New Roman"/>
          <w:sz w:val="30"/>
          <w:szCs w:val="28"/>
        </w:rPr>
        <w:t>Реализация мероприятия позволит:</w:t>
      </w:r>
    </w:p>
    <w:p w:rsidR="00A36524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E179F">
        <w:rPr>
          <w:rFonts w:ascii="Times New Roman" w:hAnsi="Times New Roman" w:cs="Times New Roman"/>
          <w:sz w:val="30"/>
          <w:szCs w:val="28"/>
        </w:rPr>
        <w:t>обеспечить санитарно-гигиеническую безопасность питания, в том числе соблюдение всех требований к оборудованию пищеблока, процессу приготовления и хранения пищи;</w:t>
      </w:r>
    </w:p>
    <w:p w:rsidR="00A36524" w:rsidRPr="007E179F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E179F">
        <w:rPr>
          <w:rFonts w:ascii="Times New Roman" w:hAnsi="Times New Roman" w:cs="Times New Roman"/>
          <w:sz w:val="30"/>
          <w:szCs w:val="28"/>
        </w:rPr>
        <w:t>обеспечить поточность производственных процессов.</w:t>
      </w:r>
    </w:p>
    <w:p w:rsidR="00A36524" w:rsidRPr="007E179F" w:rsidRDefault="00A36524" w:rsidP="00A3652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Оснащение </w:t>
      </w:r>
      <w:r w:rsidR="0085796C">
        <w:rPr>
          <w:rFonts w:ascii="Times New Roman" w:hAnsi="Times New Roman" w:cs="Times New Roman"/>
          <w:sz w:val="30"/>
          <w:szCs w:val="28"/>
        </w:rPr>
        <w:t>обще</w:t>
      </w:r>
      <w:r w:rsidRPr="00E2285F">
        <w:rPr>
          <w:rFonts w:ascii="Times New Roman" w:hAnsi="Times New Roman" w:cs="Times New Roman"/>
          <w:sz w:val="30"/>
          <w:szCs w:val="28"/>
        </w:rPr>
        <w:t>образовательных учреждени</w:t>
      </w:r>
      <w:r>
        <w:rPr>
          <w:rFonts w:ascii="Times New Roman" w:hAnsi="Times New Roman" w:cs="Times New Roman"/>
          <w:sz w:val="30"/>
          <w:szCs w:val="28"/>
        </w:rPr>
        <w:t>й</w:t>
      </w:r>
      <w:r w:rsidRPr="00E2285F">
        <w:rPr>
          <w:rFonts w:ascii="Times New Roman" w:hAnsi="Times New Roman" w:cs="Times New Roman"/>
          <w:sz w:val="30"/>
          <w:szCs w:val="28"/>
        </w:rPr>
        <w:t xml:space="preserve"> </w:t>
      </w:r>
      <w:r w:rsidRPr="007E179F">
        <w:rPr>
          <w:rFonts w:ascii="Times New Roman" w:hAnsi="Times New Roman" w:cs="Times New Roman"/>
          <w:sz w:val="30"/>
          <w:szCs w:val="28"/>
        </w:rPr>
        <w:t>современным технологическим и холодильным оборудованием позволит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7E179F">
        <w:rPr>
          <w:rFonts w:ascii="Times New Roman" w:hAnsi="Times New Roman" w:cs="Times New Roman"/>
          <w:sz w:val="30"/>
          <w:szCs w:val="28"/>
        </w:rPr>
        <w:t>положительно скажется на качестве питания детей, так как обеспечит возможность выполнения технологии приготовления блюд, максимально сохраняющих ценность продуктов.</w:t>
      </w:r>
    </w:p>
    <w:p w:rsidR="00A36524" w:rsidRPr="0058265F" w:rsidRDefault="00A36524" w:rsidP="00A203B0">
      <w:pPr>
        <w:pStyle w:val="ConsPlusNormal"/>
        <w:spacing w:line="192" w:lineRule="auto"/>
        <w:jc w:val="both"/>
        <w:rPr>
          <w:color w:val="7030A0"/>
          <w:sz w:val="30"/>
          <w:szCs w:val="28"/>
          <w:highlight w:val="red"/>
        </w:rPr>
      </w:pPr>
    </w:p>
    <w:p w:rsidR="00A36524" w:rsidRDefault="007769BE" w:rsidP="00A203B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  <w:lang w:val="en-US"/>
        </w:rPr>
        <w:t>V</w:t>
      </w:r>
      <w:r w:rsidR="00A36524">
        <w:rPr>
          <w:rFonts w:ascii="Times New Roman" w:hAnsi="Times New Roman" w:cs="Times New Roman"/>
          <w:bCs/>
          <w:sz w:val="30"/>
          <w:szCs w:val="28"/>
        </w:rPr>
        <w:t>. </w:t>
      </w:r>
      <w:r w:rsidR="00A36524" w:rsidRPr="004170B0">
        <w:rPr>
          <w:rFonts w:ascii="Times New Roman" w:hAnsi="Times New Roman" w:cs="Times New Roman"/>
          <w:bCs/>
          <w:sz w:val="30"/>
          <w:szCs w:val="28"/>
        </w:rPr>
        <w:t>Механизм реализации Концепции</w:t>
      </w:r>
    </w:p>
    <w:p w:rsidR="00A36524" w:rsidRDefault="00A36524" w:rsidP="00A203B0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28"/>
        </w:rPr>
      </w:pPr>
    </w:p>
    <w:p w:rsidR="00A36524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30"/>
          <w:szCs w:val="28"/>
        </w:rPr>
      </w:pPr>
      <w:r w:rsidRPr="00972B79">
        <w:rPr>
          <w:rFonts w:ascii="Times New Roman" w:hAnsi="Times New Roman" w:cs="Times New Roman"/>
          <w:bCs/>
          <w:sz w:val="30"/>
          <w:szCs w:val="28"/>
        </w:rPr>
        <w:t>В целях реализации Концепции необходимо:</w:t>
      </w:r>
    </w:p>
    <w:p w:rsidR="00F77C9F" w:rsidRPr="00F77C9F" w:rsidRDefault="00B01D23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1. </w:t>
      </w:r>
      <w:r w:rsidR="00BC744F">
        <w:rPr>
          <w:rFonts w:ascii="Times New Roman" w:hAnsi="Times New Roman" w:cs="Times New Roman"/>
          <w:bCs/>
          <w:sz w:val="30"/>
          <w:szCs w:val="28"/>
        </w:rPr>
        <w:t xml:space="preserve">Департаменту социального развития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администрации города </w:t>
      </w:r>
      <w:r w:rsidR="00BC744F">
        <w:rPr>
          <w:rFonts w:ascii="Times New Roman" w:hAnsi="Times New Roman" w:cs="Times New Roman"/>
          <w:bCs/>
          <w:sz w:val="30"/>
          <w:szCs w:val="28"/>
        </w:rPr>
        <w:t xml:space="preserve">совместно с </w:t>
      </w:r>
      <w:r>
        <w:rPr>
          <w:rFonts w:ascii="Times New Roman" w:hAnsi="Times New Roman" w:cs="Times New Roman"/>
          <w:bCs/>
          <w:sz w:val="30"/>
          <w:szCs w:val="28"/>
        </w:rPr>
        <w:t>главным управлением образования</w:t>
      </w:r>
      <w:r w:rsidR="00F77C9F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администрации города </w:t>
      </w:r>
      <w:r w:rsidR="00F77C9F">
        <w:rPr>
          <w:rFonts w:ascii="Times New Roman" w:hAnsi="Times New Roman" w:cs="Times New Roman"/>
          <w:bCs/>
          <w:sz w:val="30"/>
          <w:szCs w:val="28"/>
        </w:rPr>
        <w:t xml:space="preserve">утвердить график </w:t>
      </w:r>
      <w:r w:rsidR="00F77C9F" w:rsidRPr="00E2285F">
        <w:rPr>
          <w:rFonts w:ascii="Times New Roman" w:hAnsi="Times New Roman" w:cs="Times New Roman"/>
          <w:sz w:val="30"/>
          <w:szCs w:val="28"/>
        </w:rPr>
        <w:t>технологической модернизации системы питания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F77C9F" w:rsidRPr="00E2285F">
        <w:rPr>
          <w:rFonts w:ascii="Times New Roman" w:hAnsi="Times New Roman" w:cs="Times New Roman"/>
          <w:sz w:val="30"/>
          <w:szCs w:val="28"/>
        </w:rPr>
        <w:t xml:space="preserve"> в </w:t>
      </w:r>
      <w:r w:rsidR="0085796C">
        <w:rPr>
          <w:rFonts w:ascii="Times New Roman" w:hAnsi="Times New Roman" w:cs="Times New Roman"/>
          <w:sz w:val="30"/>
          <w:szCs w:val="28"/>
        </w:rPr>
        <w:t>обще</w:t>
      </w:r>
      <w:r w:rsidR="00F77C9F" w:rsidRPr="00E2285F">
        <w:rPr>
          <w:rFonts w:ascii="Times New Roman" w:hAnsi="Times New Roman" w:cs="Times New Roman"/>
          <w:sz w:val="30"/>
          <w:szCs w:val="28"/>
        </w:rPr>
        <w:t>образовательных учреждениях</w:t>
      </w:r>
      <w:r w:rsidR="00F77C9F" w:rsidRPr="00F77C9F">
        <w:t xml:space="preserve"> </w:t>
      </w:r>
      <w:r w:rsidR="00F77C9F" w:rsidRPr="00F77C9F">
        <w:rPr>
          <w:rFonts w:ascii="Times New Roman" w:hAnsi="Times New Roman" w:cs="Times New Roman"/>
          <w:sz w:val="30"/>
          <w:szCs w:val="28"/>
        </w:rPr>
        <w:t>на период до 2022 год</w:t>
      </w:r>
      <w:r w:rsidR="00F77C9F">
        <w:rPr>
          <w:rFonts w:ascii="Times New Roman" w:hAnsi="Times New Roman" w:cs="Times New Roman"/>
          <w:sz w:val="30"/>
          <w:szCs w:val="28"/>
        </w:rPr>
        <w:t xml:space="preserve"> в срок </w:t>
      </w:r>
      <w:r w:rsidR="00A203B0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F77C9F">
        <w:rPr>
          <w:rFonts w:ascii="Times New Roman" w:hAnsi="Times New Roman" w:cs="Times New Roman"/>
          <w:sz w:val="30"/>
          <w:szCs w:val="28"/>
        </w:rPr>
        <w:t>до 01.0</w:t>
      </w:r>
      <w:r w:rsidR="00B74708">
        <w:rPr>
          <w:rFonts w:ascii="Times New Roman" w:hAnsi="Times New Roman" w:cs="Times New Roman"/>
          <w:sz w:val="30"/>
          <w:szCs w:val="28"/>
        </w:rPr>
        <w:t>9</w:t>
      </w:r>
      <w:r w:rsidR="00F77C9F">
        <w:rPr>
          <w:rFonts w:ascii="Times New Roman" w:hAnsi="Times New Roman" w:cs="Times New Roman"/>
          <w:sz w:val="30"/>
          <w:szCs w:val="28"/>
        </w:rPr>
        <w:t>.2019</w:t>
      </w:r>
      <w:r w:rsidR="00A203B0">
        <w:rPr>
          <w:rFonts w:ascii="Times New Roman" w:hAnsi="Times New Roman" w:cs="Times New Roman"/>
          <w:sz w:val="30"/>
          <w:szCs w:val="28"/>
        </w:rPr>
        <w:t>.</w:t>
      </w:r>
    </w:p>
    <w:p w:rsidR="00F77C9F" w:rsidRDefault="00F77C9F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77C9F">
        <w:rPr>
          <w:rFonts w:ascii="Times New Roman" w:hAnsi="Times New Roman" w:cs="Times New Roman"/>
          <w:sz w:val="30"/>
          <w:szCs w:val="28"/>
        </w:rPr>
        <w:t>2.</w:t>
      </w:r>
      <w:r>
        <w:rPr>
          <w:rFonts w:ascii="Times New Roman" w:hAnsi="Times New Roman" w:cs="Times New Roman"/>
          <w:sz w:val="30"/>
          <w:szCs w:val="28"/>
        </w:rPr>
        <w:t xml:space="preserve"> Главному управлению образования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30"/>
          <w:szCs w:val="28"/>
        </w:rPr>
        <w:t xml:space="preserve">осуществлять ежегодное планирование расходов на </w:t>
      </w:r>
      <w:r w:rsidRPr="00F77C9F">
        <w:rPr>
          <w:rFonts w:ascii="Times New Roman" w:hAnsi="Times New Roman" w:cs="Times New Roman"/>
          <w:sz w:val="30"/>
          <w:szCs w:val="28"/>
        </w:rPr>
        <w:t xml:space="preserve">модернизацию технологического оснащения пищеблоков в рамках муниципальной программы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Pr="00F77C9F">
        <w:rPr>
          <w:rFonts w:ascii="Times New Roman" w:hAnsi="Times New Roman" w:cs="Times New Roman"/>
          <w:sz w:val="30"/>
          <w:szCs w:val="28"/>
        </w:rPr>
        <w:t>Развитие образования в городе Красноярске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 xml:space="preserve"> в соответствии с графиком</w:t>
      </w:r>
      <w:r w:rsidR="00A203B0">
        <w:rPr>
          <w:rFonts w:ascii="Times New Roman" w:hAnsi="Times New Roman" w:cs="Times New Roman"/>
          <w:sz w:val="30"/>
          <w:szCs w:val="28"/>
        </w:rPr>
        <w:t>.</w:t>
      </w:r>
    </w:p>
    <w:p w:rsidR="00F77C9F" w:rsidRPr="00D929FB" w:rsidRDefault="00F77C9F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3. </w:t>
      </w:r>
      <w:r w:rsidRPr="00F77C9F">
        <w:rPr>
          <w:rFonts w:ascii="Times New Roman" w:hAnsi="Times New Roman" w:cs="Times New Roman"/>
          <w:sz w:val="30"/>
          <w:szCs w:val="28"/>
        </w:rPr>
        <w:t xml:space="preserve">Департаменту социального развития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администрации города </w:t>
      </w:r>
      <w:r w:rsidRPr="00F77C9F">
        <w:rPr>
          <w:rFonts w:ascii="Times New Roman" w:hAnsi="Times New Roman" w:cs="Times New Roman"/>
          <w:sz w:val="30"/>
          <w:szCs w:val="28"/>
        </w:rPr>
        <w:t xml:space="preserve">совместно с департаментом </w:t>
      </w:r>
      <w:r w:rsidRPr="00D929FB">
        <w:rPr>
          <w:rFonts w:ascii="Times New Roman" w:hAnsi="Times New Roman" w:cs="Times New Roman"/>
          <w:sz w:val="30"/>
          <w:szCs w:val="28"/>
        </w:rPr>
        <w:t>муниципального имущества и земельных отношений</w:t>
      </w:r>
      <w:r w:rsidR="00A203B0">
        <w:rPr>
          <w:rFonts w:ascii="Times New Roman" w:hAnsi="Times New Roman" w:cs="Times New Roman"/>
          <w:sz w:val="30"/>
          <w:szCs w:val="28"/>
        </w:rPr>
        <w:t xml:space="preserve"> </w:t>
      </w:r>
      <w:r w:rsidR="00A203B0">
        <w:rPr>
          <w:rFonts w:ascii="Times New Roman" w:hAnsi="Times New Roman" w:cs="Times New Roman"/>
          <w:bCs/>
          <w:sz w:val="30"/>
          <w:szCs w:val="28"/>
        </w:rPr>
        <w:t>администрации города</w:t>
      </w:r>
      <w:r w:rsidR="00A203B0">
        <w:rPr>
          <w:rFonts w:ascii="Times New Roman" w:hAnsi="Times New Roman" w:cs="Times New Roman"/>
          <w:sz w:val="30"/>
          <w:szCs w:val="28"/>
        </w:rPr>
        <w:t xml:space="preserve"> </w:t>
      </w:r>
      <w:r w:rsidRPr="00D929FB">
        <w:rPr>
          <w:rFonts w:ascii="Times New Roman" w:hAnsi="Times New Roman" w:cs="Times New Roman"/>
          <w:sz w:val="30"/>
          <w:szCs w:val="28"/>
        </w:rPr>
        <w:t xml:space="preserve">в </w:t>
      </w:r>
      <w:r w:rsidR="00A36524" w:rsidRPr="00D929FB">
        <w:rPr>
          <w:rFonts w:ascii="Times New Roman" w:hAnsi="Times New Roman" w:cs="Times New Roman"/>
          <w:sz w:val="30"/>
          <w:szCs w:val="28"/>
        </w:rPr>
        <w:t>течение 20</w:t>
      </w:r>
      <w:r w:rsidR="00D91FB1" w:rsidRPr="00D929FB">
        <w:rPr>
          <w:rFonts w:ascii="Times New Roman" w:hAnsi="Times New Roman" w:cs="Times New Roman"/>
          <w:sz w:val="30"/>
          <w:szCs w:val="28"/>
        </w:rPr>
        <w:t>20</w:t>
      </w:r>
      <w:r w:rsidR="00A36524" w:rsidRPr="00D929FB">
        <w:rPr>
          <w:rFonts w:ascii="Times New Roman" w:hAnsi="Times New Roman" w:cs="Times New Roman"/>
          <w:sz w:val="30"/>
          <w:szCs w:val="28"/>
        </w:rPr>
        <w:t xml:space="preserve"> года произвести доукомплектование лаборатории МП</w:t>
      </w:r>
      <w:r w:rsidR="00A203B0">
        <w:rPr>
          <w:rFonts w:ascii="Times New Roman" w:hAnsi="Times New Roman" w:cs="Times New Roman"/>
          <w:sz w:val="30"/>
          <w:szCs w:val="28"/>
        </w:rPr>
        <w:t xml:space="preserve"> г. Красноярска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="00A36524" w:rsidRPr="00D929FB">
        <w:rPr>
          <w:rFonts w:ascii="Times New Roman" w:hAnsi="Times New Roman" w:cs="Times New Roman"/>
          <w:sz w:val="30"/>
          <w:szCs w:val="28"/>
        </w:rPr>
        <w:t>Школьный комбинат питания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="00A36524" w:rsidRPr="00D929FB">
        <w:rPr>
          <w:rFonts w:ascii="Times New Roman" w:hAnsi="Times New Roman" w:cs="Times New Roman"/>
          <w:sz w:val="30"/>
          <w:szCs w:val="28"/>
        </w:rPr>
        <w:t xml:space="preserve"> необходимым оборуд</w:t>
      </w:r>
      <w:r w:rsidR="00DB75FC">
        <w:rPr>
          <w:rFonts w:ascii="Times New Roman" w:hAnsi="Times New Roman" w:cs="Times New Roman"/>
          <w:sz w:val="30"/>
          <w:szCs w:val="28"/>
        </w:rPr>
        <w:t>ованием за счет бюджета город</w:t>
      </w:r>
      <w:r w:rsidR="00A203B0">
        <w:rPr>
          <w:rFonts w:ascii="Times New Roman" w:hAnsi="Times New Roman" w:cs="Times New Roman"/>
          <w:sz w:val="30"/>
          <w:szCs w:val="28"/>
        </w:rPr>
        <w:t>а.</w:t>
      </w:r>
    </w:p>
    <w:p w:rsidR="00A36524" w:rsidRDefault="00757DC5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4. </w:t>
      </w:r>
      <w:r w:rsidR="00705488" w:rsidRPr="00D929FB">
        <w:rPr>
          <w:rFonts w:ascii="Times New Roman" w:hAnsi="Times New Roman" w:cs="Times New Roman"/>
          <w:sz w:val="30"/>
          <w:szCs w:val="28"/>
        </w:rPr>
        <w:t xml:space="preserve">МП </w:t>
      </w:r>
      <w:r w:rsidR="00A203B0">
        <w:rPr>
          <w:rFonts w:ascii="Times New Roman" w:hAnsi="Times New Roman" w:cs="Times New Roman"/>
          <w:sz w:val="30"/>
          <w:szCs w:val="28"/>
        </w:rPr>
        <w:t xml:space="preserve">г. Красноярска </w:t>
      </w:r>
      <w:r w:rsidR="00FE730C">
        <w:rPr>
          <w:rFonts w:ascii="Times New Roman" w:hAnsi="Times New Roman" w:cs="Times New Roman"/>
          <w:sz w:val="30"/>
          <w:szCs w:val="28"/>
        </w:rPr>
        <w:t>«</w:t>
      </w:r>
      <w:r w:rsidR="00705488" w:rsidRPr="00D929FB">
        <w:rPr>
          <w:rFonts w:ascii="Times New Roman" w:hAnsi="Times New Roman" w:cs="Times New Roman"/>
          <w:sz w:val="30"/>
          <w:szCs w:val="28"/>
        </w:rPr>
        <w:t>Школьный</w:t>
      </w:r>
      <w:r w:rsidR="00705488" w:rsidRPr="00F77C9F">
        <w:rPr>
          <w:rFonts w:ascii="Times New Roman" w:hAnsi="Times New Roman" w:cs="Times New Roman"/>
          <w:sz w:val="30"/>
          <w:szCs w:val="28"/>
        </w:rPr>
        <w:t xml:space="preserve"> комбинат питания</w:t>
      </w:r>
      <w:r w:rsidR="00FE730C">
        <w:rPr>
          <w:rFonts w:ascii="Times New Roman" w:hAnsi="Times New Roman" w:cs="Times New Roman"/>
          <w:sz w:val="30"/>
          <w:szCs w:val="28"/>
        </w:rPr>
        <w:t>»</w:t>
      </w:r>
      <w:r w:rsidR="00705488">
        <w:rPr>
          <w:rFonts w:ascii="Times New Roman" w:hAnsi="Times New Roman" w:cs="Times New Roman"/>
          <w:sz w:val="30"/>
          <w:szCs w:val="28"/>
        </w:rPr>
        <w:t xml:space="preserve"> организовать </w:t>
      </w:r>
      <w:r w:rsidR="00A36524" w:rsidRPr="00705488">
        <w:rPr>
          <w:rFonts w:ascii="Times New Roman" w:hAnsi="Times New Roman" w:cs="Times New Roman"/>
          <w:sz w:val="30"/>
          <w:szCs w:val="28"/>
        </w:rPr>
        <w:t>работу по своевременной аттест</w:t>
      </w:r>
      <w:r w:rsidR="00DB75FC">
        <w:rPr>
          <w:rFonts w:ascii="Times New Roman" w:hAnsi="Times New Roman" w:cs="Times New Roman"/>
          <w:sz w:val="30"/>
          <w:szCs w:val="28"/>
        </w:rPr>
        <w:t>ации и аккредитации лаборатории.</w:t>
      </w:r>
    </w:p>
    <w:p w:rsidR="00757DC5" w:rsidRPr="00757DC5" w:rsidRDefault="00757DC5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57DC5">
        <w:rPr>
          <w:rFonts w:ascii="Times New Roman" w:hAnsi="Times New Roman" w:cs="Times New Roman"/>
          <w:bCs/>
          <w:sz w:val="30"/>
          <w:szCs w:val="28"/>
        </w:rPr>
        <w:t xml:space="preserve">5. </w:t>
      </w:r>
      <w:r w:rsidR="00705488" w:rsidRPr="00757DC5">
        <w:rPr>
          <w:rFonts w:ascii="Times New Roman" w:hAnsi="Times New Roman" w:cs="Times New Roman"/>
          <w:bCs/>
          <w:sz w:val="30"/>
          <w:szCs w:val="28"/>
        </w:rPr>
        <w:t>Главному управлению образования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администрации города</w:t>
      </w:r>
      <w:r w:rsidR="00705488" w:rsidRPr="00757DC5">
        <w:rPr>
          <w:rFonts w:ascii="Times New Roman" w:hAnsi="Times New Roman" w:cs="Times New Roman"/>
          <w:bCs/>
          <w:sz w:val="30"/>
          <w:szCs w:val="28"/>
        </w:rPr>
        <w:t>:</w:t>
      </w:r>
    </w:p>
    <w:p w:rsidR="00705488" w:rsidRPr="00757DC5" w:rsidRDefault="00705488" w:rsidP="0026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57DC5">
        <w:rPr>
          <w:rFonts w:ascii="Times New Roman" w:hAnsi="Times New Roman" w:cs="Times New Roman"/>
          <w:bCs/>
          <w:sz w:val="30"/>
          <w:szCs w:val="28"/>
        </w:rPr>
        <w:t xml:space="preserve">продолжить </w:t>
      </w:r>
      <w:r w:rsidR="00A36524" w:rsidRPr="00757DC5">
        <w:rPr>
          <w:rFonts w:ascii="Times New Roman" w:hAnsi="Times New Roman" w:cs="Times New Roman"/>
          <w:bCs/>
          <w:sz w:val="30"/>
          <w:szCs w:val="30"/>
        </w:rPr>
        <w:t>практику проведения совместных торгов на оказание услуг по организации горячего питания для муниципальных бюджетных общеобразовательных учреждений;</w:t>
      </w:r>
    </w:p>
    <w:p w:rsidR="00A36524" w:rsidRDefault="00A36524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757DC5">
        <w:rPr>
          <w:bCs/>
          <w:sz w:val="30"/>
          <w:szCs w:val="30"/>
        </w:rPr>
        <w:t>внедрить практику проведения совместных торгов на оказание услуг по организации горячего питания в муниципальных автономных общеобразовательных учреждениях</w:t>
      </w:r>
      <w:r w:rsidR="00705488" w:rsidRPr="00757DC5">
        <w:rPr>
          <w:bCs/>
          <w:sz w:val="30"/>
          <w:szCs w:val="30"/>
        </w:rPr>
        <w:t xml:space="preserve"> с 2020 года</w:t>
      </w:r>
      <w:r w:rsidRPr="00757DC5">
        <w:rPr>
          <w:bCs/>
          <w:sz w:val="30"/>
          <w:szCs w:val="30"/>
        </w:rPr>
        <w:t xml:space="preserve">. В этих целях в 2019 году утвердить форму </w:t>
      </w:r>
      <w:r w:rsidR="00DB75FC" w:rsidRPr="00757DC5">
        <w:rPr>
          <w:bCs/>
          <w:sz w:val="30"/>
          <w:szCs w:val="30"/>
        </w:rPr>
        <w:t>типового положения</w:t>
      </w:r>
      <w:r w:rsidR="00DB75FC">
        <w:rPr>
          <w:bCs/>
          <w:sz w:val="30"/>
          <w:szCs w:val="30"/>
        </w:rPr>
        <w:t xml:space="preserve"> о закупках.</w:t>
      </w:r>
    </w:p>
    <w:p w:rsidR="00A36524" w:rsidRDefault="00757DC5" w:rsidP="00265B60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>
        <w:rPr>
          <w:bCs/>
          <w:sz w:val="30"/>
          <w:szCs w:val="30"/>
        </w:rPr>
        <w:t>6</w:t>
      </w:r>
      <w:r w:rsidR="00705488">
        <w:rPr>
          <w:bCs/>
          <w:sz w:val="30"/>
          <w:szCs w:val="30"/>
        </w:rPr>
        <w:t xml:space="preserve">. </w:t>
      </w:r>
      <w:r w:rsidR="00705488">
        <w:rPr>
          <w:bCs/>
          <w:sz w:val="30"/>
          <w:szCs w:val="28"/>
        </w:rPr>
        <w:t xml:space="preserve">Департаменту социального развития </w:t>
      </w:r>
      <w:r w:rsidR="00A203B0">
        <w:rPr>
          <w:bCs/>
          <w:sz w:val="30"/>
          <w:szCs w:val="28"/>
        </w:rPr>
        <w:t xml:space="preserve">администрации города </w:t>
      </w:r>
      <w:r w:rsidR="00705488">
        <w:rPr>
          <w:bCs/>
          <w:sz w:val="30"/>
          <w:szCs w:val="28"/>
        </w:rPr>
        <w:t>совместно с главным управлением образования и управлением информатизации и связи</w:t>
      </w:r>
      <w:r w:rsidR="00A203B0">
        <w:rPr>
          <w:bCs/>
          <w:sz w:val="30"/>
          <w:szCs w:val="28"/>
        </w:rPr>
        <w:t xml:space="preserve"> администрации города </w:t>
      </w:r>
      <w:r w:rsidR="00A36524" w:rsidRPr="00705488">
        <w:rPr>
          <w:bCs/>
          <w:sz w:val="30"/>
          <w:szCs w:val="30"/>
        </w:rPr>
        <w:t xml:space="preserve">обеспечить внедрение </w:t>
      </w:r>
      <w:r w:rsidR="00A36524" w:rsidRPr="00705488">
        <w:rPr>
          <w:sz w:val="30"/>
          <w:szCs w:val="28"/>
        </w:rPr>
        <w:t>безналичной системы оплаты питания во всех общеобразовательных</w:t>
      </w:r>
      <w:r w:rsidR="00A203B0">
        <w:rPr>
          <w:sz w:val="30"/>
          <w:szCs w:val="28"/>
        </w:rPr>
        <w:t xml:space="preserve">                 </w:t>
      </w:r>
      <w:r w:rsidR="00A36524" w:rsidRPr="00705488">
        <w:rPr>
          <w:sz w:val="30"/>
          <w:szCs w:val="28"/>
        </w:rPr>
        <w:t xml:space="preserve"> учреждениях города</w:t>
      </w:r>
      <w:r w:rsidR="00705488" w:rsidRPr="00705488">
        <w:rPr>
          <w:bCs/>
          <w:sz w:val="30"/>
          <w:szCs w:val="30"/>
        </w:rPr>
        <w:t xml:space="preserve"> до конца 2019 года</w:t>
      </w:r>
      <w:r w:rsidR="00DB75FC">
        <w:rPr>
          <w:sz w:val="30"/>
          <w:szCs w:val="28"/>
        </w:rPr>
        <w:t>.</w:t>
      </w:r>
    </w:p>
    <w:p w:rsidR="00591079" w:rsidRDefault="00757DC5" w:rsidP="00265B60">
      <w:pPr>
        <w:pStyle w:val="a6"/>
        <w:autoSpaceDE w:val="0"/>
        <w:autoSpaceDN w:val="0"/>
        <w:adjustRightInd w:val="0"/>
        <w:ind w:left="0" w:firstLine="709"/>
        <w:jc w:val="both"/>
        <w:rPr>
          <w:sz w:val="30"/>
          <w:szCs w:val="28"/>
        </w:rPr>
      </w:pPr>
      <w:r>
        <w:rPr>
          <w:bCs/>
          <w:sz w:val="30"/>
          <w:szCs w:val="28"/>
        </w:rPr>
        <w:t>7</w:t>
      </w:r>
      <w:r w:rsidR="00591079">
        <w:rPr>
          <w:bCs/>
          <w:sz w:val="30"/>
          <w:szCs w:val="28"/>
        </w:rPr>
        <w:t xml:space="preserve">. </w:t>
      </w:r>
      <w:r w:rsidR="00591079">
        <w:rPr>
          <w:sz w:val="30"/>
          <w:szCs w:val="28"/>
        </w:rPr>
        <w:t>Главному управлению образования</w:t>
      </w:r>
      <w:r w:rsidR="00A203B0" w:rsidRPr="00A203B0">
        <w:rPr>
          <w:bCs/>
          <w:sz w:val="30"/>
          <w:szCs w:val="28"/>
        </w:rPr>
        <w:t xml:space="preserve"> </w:t>
      </w:r>
      <w:r w:rsidR="00A203B0">
        <w:rPr>
          <w:bCs/>
          <w:sz w:val="30"/>
          <w:szCs w:val="28"/>
        </w:rPr>
        <w:t>администрации города</w:t>
      </w:r>
      <w:r w:rsidR="00591079" w:rsidRPr="00591079">
        <w:rPr>
          <w:sz w:val="30"/>
          <w:szCs w:val="28"/>
        </w:rPr>
        <w:t>:</w:t>
      </w:r>
    </w:p>
    <w:p w:rsidR="00591079" w:rsidRPr="00591079" w:rsidRDefault="00591079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 w:rsidRPr="00591079">
        <w:rPr>
          <w:bCs/>
          <w:sz w:val="30"/>
          <w:szCs w:val="28"/>
        </w:rPr>
        <w:t>о</w:t>
      </w:r>
      <w:r w:rsidR="00A36524" w:rsidRPr="00591079">
        <w:rPr>
          <w:bCs/>
          <w:sz w:val="30"/>
          <w:szCs w:val="28"/>
        </w:rPr>
        <w:t>рганиз</w:t>
      </w:r>
      <w:r w:rsidRPr="00591079">
        <w:rPr>
          <w:bCs/>
          <w:sz w:val="30"/>
          <w:szCs w:val="28"/>
        </w:rPr>
        <w:t>овать</w:t>
      </w:r>
      <w:r w:rsidR="00A36524" w:rsidRPr="00591079">
        <w:rPr>
          <w:bCs/>
          <w:sz w:val="30"/>
          <w:szCs w:val="28"/>
        </w:rPr>
        <w:t xml:space="preserve"> работ</w:t>
      </w:r>
      <w:r w:rsidRPr="00591079">
        <w:rPr>
          <w:bCs/>
          <w:sz w:val="30"/>
          <w:szCs w:val="28"/>
        </w:rPr>
        <w:t>у</w:t>
      </w:r>
      <w:r w:rsidR="00A36524" w:rsidRPr="00591079">
        <w:rPr>
          <w:bCs/>
          <w:sz w:val="30"/>
          <w:szCs w:val="28"/>
        </w:rPr>
        <w:t xml:space="preserve"> горячей линии на базе территориальных отделов</w:t>
      </w:r>
      <w:r w:rsidRPr="00591079">
        <w:rPr>
          <w:bCs/>
          <w:sz w:val="30"/>
          <w:szCs w:val="28"/>
        </w:rPr>
        <w:t>;</w:t>
      </w:r>
    </w:p>
    <w:p w:rsidR="00591079" w:rsidRDefault="00591079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обеспечить распространение социальной рекламы в общеобразовательных учреждениях, пропагандирующей здоровое питание в общеобразовательных учреждениях города</w:t>
      </w:r>
      <w:r w:rsidRPr="00591079">
        <w:rPr>
          <w:bCs/>
          <w:sz w:val="30"/>
          <w:szCs w:val="28"/>
        </w:rPr>
        <w:t>;</w:t>
      </w:r>
    </w:p>
    <w:p w:rsidR="008C1279" w:rsidRPr="00591079" w:rsidRDefault="008C1279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организовать работу по реализации мероприятий, направленных на формирование культуры здорового питания, предусматривающих увеличение охвата горячим питанием обучающихся.</w:t>
      </w:r>
    </w:p>
    <w:p w:rsidR="00591079" w:rsidRPr="00591079" w:rsidRDefault="00757DC5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8</w:t>
      </w:r>
      <w:r w:rsidR="00591079">
        <w:rPr>
          <w:bCs/>
          <w:sz w:val="30"/>
          <w:szCs w:val="28"/>
        </w:rPr>
        <w:t>.</w:t>
      </w:r>
      <w:r w:rsidR="00591079">
        <w:rPr>
          <w:bCs/>
          <w:sz w:val="30"/>
          <w:szCs w:val="28"/>
          <w:lang w:val="en-US"/>
        </w:rPr>
        <w:t> </w:t>
      </w:r>
      <w:r w:rsidR="00591079">
        <w:rPr>
          <w:bCs/>
          <w:sz w:val="30"/>
          <w:szCs w:val="28"/>
        </w:rPr>
        <w:t xml:space="preserve">Руководителям </w:t>
      </w:r>
      <w:r w:rsidR="00A203B0">
        <w:rPr>
          <w:bCs/>
          <w:sz w:val="30"/>
          <w:szCs w:val="28"/>
        </w:rPr>
        <w:t>общеобразовательных учреждений</w:t>
      </w:r>
      <w:r w:rsidR="00591079">
        <w:rPr>
          <w:bCs/>
          <w:sz w:val="30"/>
          <w:szCs w:val="28"/>
        </w:rPr>
        <w:t xml:space="preserve"> сформировать план мероприятий по пропаганде принципов здорового питания</w:t>
      </w:r>
      <w:r w:rsidR="00A203B0">
        <w:rPr>
          <w:bCs/>
          <w:sz w:val="30"/>
          <w:szCs w:val="28"/>
        </w:rPr>
        <w:t xml:space="preserve">                   </w:t>
      </w:r>
      <w:r w:rsidR="00591079">
        <w:rPr>
          <w:bCs/>
          <w:sz w:val="30"/>
          <w:szCs w:val="28"/>
        </w:rPr>
        <w:t xml:space="preserve"> в общеобразовательных учреждениях</w:t>
      </w:r>
      <w:r w:rsidR="00DB75FC">
        <w:rPr>
          <w:bCs/>
          <w:sz w:val="30"/>
          <w:szCs w:val="28"/>
        </w:rPr>
        <w:t>.</w:t>
      </w:r>
    </w:p>
    <w:p w:rsidR="00591079" w:rsidRPr="00591079" w:rsidRDefault="00757DC5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9</w:t>
      </w:r>
      <w:r w:rsidR="00591079" w:rsidRPr="00591079">
        <w:rPr>
          <w:bCs/>
          <w:sz w:val="30"/>
          <w:szCs w:val="28"/>
        </w:rPr>
        <w:t xml:space="preserve">. </w:t>
      </w:r>
      <w:r w:rsidR="00591079">
        <w:rPr>
          <w:bCs/>
          <w:sz w:val="30"/>
          <w:szCs w:val="28"/>
        </w:rPr>
        <w:t>Департаменту социального развития</w:t>
      </w:r>
      <w:r w:rsidR="00A203B0">
        <w:rPr>
          <w:bCs/>
          <w:sz w:val="30"/>
          <w:szCs w:val="28"/>
        </w:rPr>
        <w:t xml:space="preserve"> администрации города</w:t>
      </w:r>
      <w:r w:rsidR="00591079" w:rsidRPr="00591079">
        <w:rPr>
          <w:bCs/>
          <w:sz w:val="30"/>
          <w:szCs w:val="28"/>
        </w:rPr>
        <w:t>:</w:t>
      </w:r>
    </w:p>
    <w:p w:rsidR="00591079" w:rsidRPr="00591079" w:rsidRDefault="00591079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организовать взаимодействие с общественностью по осуществлению контроля за качеством питания в соответствии с Концепцией</w:t>
      </w:r>
      <w:r w:rsidRPr="00591079">
        <w:rPr>
          <w:bCs/>
          <w:sz w:val="30"/>
          <w:szCs w:val="28"/>
        </w:rPr>
        <w:t>;</w:t>
      </w:r>
    </w:p>
    <w:p w:rsidR="00591079" w:rsidRPr="00591079" w:rsidRDefault="00591079" w:rsidP="00265B60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организовать работу по разработке меню </w:t>
      </w:r>
      <w:r w:rsidR="00FE730C">
        <w:rPr>
          <w:bCs/>
          <w:sz w:val="30"/>
          <w:szCs w:val="28"/>
        </w:rPr>
        <w:t>«</w:t>
      </w:r>
      <w:r>
        <w:rPr>
          <w:bCs/>
          <w:sz w:val="30"/>
          <w:szCs w:val="28"/>
        </w:rPr>
        <w:t>Сибирское</w:t>
      </w:r>
      <w:r w:rsidR="00FE730C">
        <w:rPr>
          <w:bCs/>
          <w:sz w:val="30"/>
          <w:szCs w:val="28"/>
        </w:rPr>
        <w:t>»</w:t>
      </w:r>
      <w:r>
        <w:rPr>
          <w:bCs/>
          <w:sz w:val="30"/>
          <w:szCs w:val="28"/>
        </w:rPr>
        <w:t>.</w:t>
      </w:r>
    </w:p>
    <w:p w:rsidR="00A36524" w:rsidRDefault="00A36524" w:rsidP="00A36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</w:p>
    <w:p w:rsidR="00A36524" w:rsidRDefault="007769BE" w:rsidP="00265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  <w:lang w:val="en-US"/>
        </w:rPr>
        <w:t>VI</w:t>
      </w:r>
      <w:r w:rsidR="00A36524">
        <w:rPr>
          <w:rFonts w:ascii="Times New Roman" w:hAnsi="Times New Roman" w:cs="Times New Roman"/>
          <w:bCs/>
          <w:sz w:val="30"/>
          <w:szCs w:val="28"/>
        </w:rPr>
        <w:t>. </w:t>
      </w:r>
      <w:r w:rsidR="00A36524" w:rsidRPr="00A07948">
        <w:rPr>
          <w:rFonts w:ascii="Times New Roman" w:hAnsi="Times New Roman" w:cs="Times New Roman"/>
          <w:bCs/>
          <w:sz w:val="30"/>
          <w:szCs w:val="28"/>
        </w:rPr>
        <w:t>Оценка эффективности реализации Концепции</w:t>
      </w:r>
    </w:p>
    <w:p w:rsidR="00A36524" w:rsidRPr="00A07948" w:rsidRDefault="00A36524" w:rsidP="00A365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28"/>
        </w:rPr>
      </w:pPr>
    </w:p>
    <w:p w:rsidR="00A36524" w:rsidRPr="00A07948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A07948">
        <w:rPr>
          <w:rFonts w:ascii="Times New Roman" w:hAnsi="Times New Roman" w:cs="Times New Roman"/>
          <w:bCs/>
          <w:sz w:val="30"/>
          <w:szCs w:val="28"/>
        </w:rPr>
        <w:t>Решение поставленных задач будет характеризоваться следующими целевыми показателями:</w:t>
      </w:r>
    </w:p>
    <w:p w:rsidR="00A36524" w:rsidRPr="00A07948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A07948">
        <w:rPr>
          <w:rFonts w:ascii="Times New Roman" w:hAnsi="Times New Roman" w:cs="Times New Roman"/>
          <w:bCs/>
          <w:sz w:val="30"/>
          <w:szCs w:val="28"/>
        </w:rPr>
        <w:t>охват школьников горячим п</w:t>
      </w:r>
      <w:r w:rsidR="00A203B0">
        <w:rPr>
          <w:rFonts w:ascii="Times New Roman" w:hAnsi="Times New Roman" w:cs="Times New Roman"/>
          <w:bCs/>
          <w:sz w:val="30"/>
          <w:szCs w:val="28"/>
        </w:rPr>
        <w:t>итанием в 2019 году составит 80</w:t>
      </w:r>
      <w:r w:rsidRPr="00A07948">
        <w:rPr>
          <w:rFonts w:ascii="Times New Roman" w:hAnsi="Times New Roman" w:cs="Times New Roman"/>
          <w:bCs/>
          <w:sz w:val="30"/>
          <w:szCs w:val="28"/>
        </w:rPr>
        <w:t xml:space="preserve">%,                     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в </w:t>
      </w:r>
      <w:r w:rsidRPr="00A07948">
        <w:rPr>
          <w:rFonts w:ascii="Times New Roman" w:hAnsi="Times New Roman" w:cs="Times New Roman"/>
          <w:bCs/>
          <w:sz w:val="30"/>
          <w:szCs w:val="28"/>
        </w:rPr>
        <w:t>2020 году соста</w:t>
      </w:r>
      <w:r w:rsidR="00A203B0">
        <w:rPr>
          <w:rFonts w:ascii="Times New Roman" w:hAnsi="Times New Roman" w:cs="Times New Roman"/>
          <w:bCs/>
          <w:sz w:val="30"/>
          <w:szCs w:val="28"/>
        </w:rPr>
        <w:t>вит 88%; в 2021 году составит 90</w:t>
      </w:r>
      <w:r w:rsidRPr="00A07948">
        <w:rPr>
          <w:rFonts w:ascii="Times New Roman" w:hAnsi="Times New Roman" w:cs="Times New Roman"/>
          <w:bCs/>
          <w:sz w:val="30"/>
          <w:szCs w:val="28"/>
        </w:rPr>
        <w:t>%, к 2022 году составит 95%;</w:t>
      </w:r>
    </w:p>
    <w:p w:rsidR="00A36524" w:rsidRPr="00E35509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E35509">
        <w:rPr>
          <w:rFonts w:ascii="Times New Roman" w:hAnsi="Times New Roman" w:cs="Times New Roman"/>
          <w:bCs/>
          <w:sz w:val="30"/>
          <w:szCs w:val="28"/>
        </w:rPr>
        <w:t xml:space="preserve">доля общеобразовательных учреждений, использующих современные технологии </w:t>
      </w:r>
      <w:r w:rsidR="00CC20CC">
        <w:rPr>
          <w:rFonts w:ascii="Times New Roman" w:hAnsi="Times New Roman" w:cs="Times New Roman"/>
          <w:bCs/>
          <w:sz w:val="30"/>
          <w:szCs w:val="28"/>
        </w:rPr>
        <w:t xml:space="preserve">безналичных </w:t>
      </w:r>
      <w:r w:rsidRPr="00E35509">
        <w:rPr>
          <w:rFonts w:ascii="Times New Roman" w:hAnsi="Times New Roman" w:cs="Times New Roman"/>
          <w:bCs/>
          <w:sz w:val="30"/>
          <w:szCs w:val="28"/>
        </w:rPr>
        <w:t xml:space="preserve">расчетов по школьному питанию, составит в 2019 году до </w:t>
      </w:r>
      <w:r w:rsidR="00E16353">
        <w:rPr>
          <w:rFonts w:ascii="Times New Roman" w:hAnsi="Times New Roman" w:cs="Times New Roman"/>
          <w:bCs/>
          <w:sz w:val="30"/>
          <w:szCs w:val="28"/>
        </w:rPr>
        <w:t>80</w:t>
      </w:r>
      <w:r w:rsidRPr="00E35509">
        <w:rPr>
          <w:rFonts w:ascii="Times New Roman" w:hAnsi="Times New Roman" w:cs="Times New Roman"/>
          <w:bCs/>
          <w:sz w:val="30"/>
          <w:szCs w:val="28"/>
        </w:rPr>
        <w:t>%;</w:t>
      </w:r>
    </w:p>
    <w:p w:rsidR="000E5FDB" w:rsidRDefault="00A36524" w:rsidP="00265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3A0FFC">
        <w:rPr>
          <w:rFonts w:ascii="Times New Roman" w:hAnsi="Times New Roman" w:cs="Times New Roman"/>
          <w:bCs/>
          <w:sz w:val="30"/>
          <w:szCs w:val="28"/>
        </w:rPr>
        <w:t>обновление материально-технической базы пищеблоков общеобразовательных учреждений города за счет средств бюджета города</w:t>
      </w:r>
      <w:r w:rsidR="00A203B0">
        <w:rPr>
          <w:rFonts w:ascii="Times New Roman" w:hAnsi="Times New Roman" w:cs="Times New Roman"/>
          <w:bCs/>
          <w:sz w:val="30"/>
          <w:szCs w:val="28"/>
        </w:rPr>
        <w:t xml:space="preserve">              </w:t>
      </w:r>
      <w:r w:rsidRPr="003A0FFC">
        <w:rPr>
          <w:rFonts w:ascii="Times New Roman" w:hAnsi="Times New Roman" w:cs="Times New Roman"/>
          <w:bCs/>
          <w:sz w:val="30"/>
          <w:szCs w:val="28"/>
        </w:rPr>
        <w:t xml:space="preserve"> и иных источников финансирования к</w:t>
      </w:r>
      <w:r w:rsidR="00265B60">
        <w:rPr>
          <w:rFonts w:ascii="Times New Roman" w:hAnsi="Times New Roman" w:cs="Times New Roman"/>
          <w:bCs/>
          <w:sz w:val="30"/>
          <w:szCs w:val="28"/>
        </w:rPr>
        <w:t xml:space="preserve"> 2022 году составит не менее 70</w:t>
      </w:r>
      <w:r w:rsidRPr="003A0FFC">
        <w:rPr>
          <w:rFonts w:ascii="Times New Roman" w:hAnsi="Times New Roman" w:cs="Times New Roman"/>
          <w:bCs/>
          <w:sz w:val="30"/>
          <w:szCs w:val="28"/>
        </w:rPr>
        <w:t>%.</w:t>
      </w:r>
    </w:p>
    <w:p w:rsidR="00265B60" w:rsidRDefault="0028640E" w:rsidP="00265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190500</wp:posOffset>
                </wp:positionV>
                <wp:extent cx="5935980" cy="635"/>
                <wp:effectExtent l="0" t="0" r="26670" b="374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85pt;margin-top:15pt;width:467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v4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+vYM2ubgVcqd8QXSk3zVz4p+t0iqsiWy4cH57awhNvER0V2I31gNSfbDF8XAhwB+&#10;6NWpNr2HhC6gUxjJ+TYSfnKIwmG2nGXLBUyOwt18lgV8kl9DtbHuM1c98kaBrTNENK0rlZQwemWS&#10;kIgcn63zxEh+DfB5pdqKrgsK6CQaCrzMplkIsKoTzF96N2uafdkZdCReQ+EbWdy5GXWQLIC1nLDN&#10;aDsiuosNyTvp8aA0oDNaF5H8WMbLzWKzSCfpdL6ZpHFVTZ62ZTqZb5NPWTWryrJKfnpqSZq3gjEu&#10;PburYJP07wQxPp2L1G6SvbUhukcP/QKy138gHWbrx3kRxl6x885cZw4aDc7je/KP4P0e7Pevfv0L&#10;AAD//wMAUEsDBBQABgAIAAAAIQBT0TNu3QAAAAgBAAAPAAAAZHJzL2Rvd25yZXYueG1sTI/NTsMw&#10;EITvSLyDtUhcUGu7ET8NcaoKiQNH2kpc3XhJAvE6ip0m9OnZnuC4M6PZb4rN7DtxwiG2gQzopQKB&#10;VAXXUm3gsH9dPIGIyZKzXSA08IMRNuX1VWFzFyZ6x9Mu1YJLKObWQJNSn0sZqwa9jcvQI7H3GQZv&#10;E59DLd1gJy73nVwp9SC9bYk/NLbHlwar793oDWAc77Xarn19eDtPdx+r89fU7425vZm3zyASzukv&#10;DBd8RoeSmY5hJBdFZ2ChHzlpIFM8if11lmkQx4ugQZaF/D+g/AUAAP//AwBQSwECLQAUAAYACAAA&#10;ACEAtoM4kv4AAADhAQAAEwAAAAAAAAAAAAAAAAAAAAAAW0NvbnRlbnRfVHlwZXNdLnhtbFBLAQIt&#10;ABQABgAIAAAAIQA4/SH/1gAAAJQBAAALAAAAAAAAAAAAAAAAAC8BAABfcmVscy8ucmVsc1BLAQIt&#10;ABQABgAIAAAAIQCwpVv4IAIAAD0EAAAOAAAAAAAAAAAAAAAAAC4CAABkcnMvZTJvRG9jLnhtbFBL&#10;AQItABQABgAIAAAAIQBT0TNu3QAAAAgBAAAPAAAAAAAAAAAAAAAAAHoEAABkcnMvZG93bnJldi54&#10;bWxQSwUGAAAAAAQABADzAAAAhAUAAAAA&#10;"/>
            </w:pict>
          </mc:Fallback>
        </mc:AlternateContent>
      </w:r>
    </w:p>
    <w:p w:rsidR="000E5FDB" w:rsidRDefault="000E5FDB" w:rsidP="005910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28"/>
        </w:rPr>
      </w:pPr>
    </w:p>
    <w:p w:rsidR="000E5FDB" w:rsidRDefault="000E5FDB" w:rsidP="000E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</w:rPr>
        <w:sectPr w:rsidR="000E5FDB" w:rsidSect="00A44EC2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265B60" w:rsidRPr="006E5444" w:rsidRDefault="00265B60" w:rsidP="006E5444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6E544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Приложение 1</w:t>
      </w:r>
    </w:p>
    <w:p w:rsidR="00265B60" w:rsidRPr="006E5444" w:rsidRDefault="00265B60" w:rsidP="006E5444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6E544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 Концепции развития системы </w:t>
      </w:r>
    </w:p>
    <w:p w:rsidR="00A203B0" w:rsidRDefault="00265B60" w:rsidP="006E5444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6E544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школьного питания города </w:t>
      </w:r>
    </w:p>
    <w:p w:rsidR="00265B60" w:rsidRPr="006E5444" w:rsidRDefault="00265B60" w:rsidP="006E5444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6E5444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Красноярска на период до 2022 года</w:t>
      </w:r>
    </w:p>
    <w:p w:rsidR="00265B60" w:rsidRDefault="00265B60" w:rsidP="006E5444">
      <w:pPr>
        <w:spacing w:after="0" w:line="240" w:lineRule="auto"/>
        <w:ind w:firstLine="10490"/>
        <w:jc w:val="both"/>
        <w:rPr>
          <w:sz w:val="30"/>
          <w:szCs w:val="30"/>
        </w:rPr>
      </w:pPr>
    </w:p>
    <w:p w:rsidR="006E5444" w:rsidRPr="006E5444" w:rsidRDefault="006E5444" w:rsidP="006E5444">
      <w:pPr>
        <w:spacing w:after="0" w:line="240" w:lineRule="auto"/>
        <w:ind w:firstLine="10490"/>
        <w:jc w:val="both"/>
        <w:rPr>
          <w:sz w:val="30"/>
          <w:szCs w:val="30"/>
        </w:rPr>
      </w:pPr>
    </w:p>
    <w:tbl>
      <w:tblPr>
        <w:tblStyle w:val="a3"/>
        <w:tblW w:w="15792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325"/>
        <w:gridCol w:w="1219"/>
        <w:gridCol w:w="1135"/>
        <w:gridCol w:w="1559"/>
        <w:gridCol w:w="1276"/>
        <w:gridCol w:w="991"/>
        <w:gridCol w:w="1134"/>
        <w:gridCol w:w="1134"/>
        <w:gridCol w:w="709"/>
        <w:gridCol w:w="1134"/>
        <w:gridCol w:w="2609"/>
      </w:tblGrid>
      <w:tr w:rsidR="00A203B0" w:rsidRPr="006E5444" w:rsidTr="009019B4">
        <w:trPr>
          <w:trHeight w:val="380"/>
        </w:trPr>
        <w:tc>
          <w:tcPr>
            <w:tcW w:w="567" w:type="dxa"/>
            <w:vMerge w:val="restart"/>
            <w:hideMark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325" w:type="dxa"/>
            <w:vMerge w:val="restart"/>
            <w:hideMark/>
          </w:tcPr>
          <w:p w:rsidR="00A203B0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общеобразовательного учреждения</w:t>
            </w:r>
          </w:p>
        </w:tc>
        <w:tc>
          <w:tcPr>
            <w:tcW w:w="1219" w:type="dxa"/>
            <w:vMerge w:val="restart"/>
            <w:hideMark/>
          </w:tcPr>
          <w:p w:rsidR="00A203B0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Район</w:t>
            </w:r>
          </w:p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в городе</w:t>
            </w:r>
          </w:p>
        </w:tc>
        <w:tc>
          <w:tcPr>
            <w:tcW w:w="1135" w:type="dxa"/>
            <w:vMerge w:val="restart"/>
            <w:hideMark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Проектная мощность</w:t>
            </w:r>
          </w:p>
        </w:tc>
        <w:tc>
          <w:tcPr>
            <w:tcW w:w="1559" w:type="dxa"/>
            <w:vMerge w:val="restart"/>
            <w:hideMark/>
          </w:tcPr>
          <w:p w:rsidR="00A203B0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Тип пище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  <w:p w:rsidR="00A203B0" w:rsidRPr="006E5444" w:rsidRDefault="00A203B0" w:rsidP="00A203B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блока</w:t>
            </w:r>
          </w:p>
        </w:tc>
        <w:tc>
          <w:tcPr>
            <w:tcW w:w="5244" w:type="dxa"/>
            <w:gridSpan w:val="5"/>
            <w:hideMark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Наличие оборудования,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ед.</w:t>
            </w:r>
          </w:p>
        </w:tc>
        <w:tc>
          <w:tcPr>
            <w:tcW w:w="1134" w:type="dxa"/>
            <w:vMerge w:val="restart"/>
            <w:hideMark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Год проведения модернизации пищеблока</w:t>
            </w:r>
          </w:p>
        </w:tc>
        <w:tc>
          <w:tcPr>
            <w:tcW w:w="2609" w:type="dxa"/>
            <w:vMerge w:val="restart"/>
            <w:hideMark/>
          </w:tcPr>
          <w:p w:rsidR="00A203B0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Текущая потребность</w:t>
            </w:r>
          </w:p>
          <w:p w:rsidR="00A203B0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в модернизации</w:t>
            </w:r>
          </w:p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пищеблоков</w:t>
            </w:r>
          </w:p>
        </w:tc>
      </w:tr>
      <w:tr w:rsidR="00A203B0" w:rsidRPr="006E5444" w:rsidTr="00A203B0">
        <w:trPr>
          <w:trHeight w:val="58"/>
        </w:trPr>
        <w:tc>
          <w:tcPr>
            <w:tcW w:w="567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25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9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3968" w:type="dxa"/>
            <w:gridSpan w:val="4"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</w:t>
            </w:r>
            <w:r w:rsidR="003438BB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134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09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03B0" w:rsidRPr="006E5444" w:rsidTr="006E5444">
        <w:trPr>
          <w:trHeight w:val="380"/>
        </w:trPr>
        <w:tc>
          <w:tcPr>
            <w:tcW w:w="567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25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9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тепловое</w:t>
            </w:r>
          </w:p>
        </w:tc>
        <w:tc>
          <w:tcPr>
            <w:tcW w:w="1134" w:type="dxa"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механическое</w:t>
            </w:r>
          </w:p>
        </w:tc>
        <w:tc>
          <w:tcPr>
            <w:tcW w:w="1134" w:type="dxa"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холодильное</w:t>
            </w:r>
          </w:p>
        </w:tc>
        <w:tc>
          <w:tcPr>
            <w:tcW w:w="709" w:type="dxa"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bCs/>
                <w:color w:val="000000"/>
              </w:rPr>
              <w:t>прочее</w:t>
            </w:r>
          </w:p>
        </w:tc>
        <w:tc>
          <w:tcPr>
            <w:tcW w:w="1134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09" w:type="dxa"/>
            <w:vMerge/>
          </w:tcPr>
          <w:p w:rsidR="00A203B0" w:rsidRPr="006E5444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6E5444" w:rsidRPr="006E5444" w:rsidRDefault="006E5444" w:rsidP="006E5444">
      <w:pPr>
        <w:spacing w:after="0" w:line="14" w:lineRule="auto"/>
        <w:rPr>
          <w:sz w:val="2"/>
          <w:szCs w:val="2"/>
        </w:rPr>
      </w:pPr>
    </w:p>
    <w:tbl>
      <w:tblPr>
        <w:tblStyle w:val="a3"/>
        <w:tblW w:w="157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325"/>
        <w:gridCol w:w="1219"/>
        <w:gridCol w:w="1135"/>
        <w:gridCol w:w="1559"/>
        <w:gridCol w:w="1276"/>
        <w:gridCol w:w="991"/>
        <w:gridCol w:w="1134"/>
        <w:gridCol w:w="1134"/>
        <w:gridCol w:w="709"/>
        <w:gridCol w:w="1134"/>
        <w:gridCol w:w="2609"/>
      </w:tblGrid>
      <w:tr w:rsidR="000E5FDB" w:rsidRPr="006E5444" w:rsidTr="00A203B0">
        <w:trPr>
          <w:trHeight w:val="58"/>
          <w:tblHeader/>
        </w:trPr>
        <w:tc>
          <w:tcPr>
            <w:tcW w:w="567" w:type="dxa"/>
            <w:noWrap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5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1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09" w:type="dxa"/>
            <w:noWrap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СОШ №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609" w:type="dxa"/>
            <w:hideMark/>
          </w:tcPr>
          <w:p w:rsidR="00A203B0" w:rsidRDefault="00A203B0" w:rsidP="00A203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0E5FDB" w:rsidRPr="006E5444">
              <w:rPr>
                <w:rFonts w:ascii="Times New Roman" w:eastAsia="Times New Roman" w:hAnsi="Times New Roman" w:cs="Times New Roman"/>
              </w:rPr>
              <w:t xml:space="preserve">емонт пищеблока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в плане на 2019</w:t>
            </w:r>
            <w:r w:rsidR="00A203B0">
              <w:rPr>
                <w:rFonts w:ascii="Times New Roman" w:eastAsia="Times New Roman" w:hAnsi="Times New Roman" w:cs="Times New Roman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</w:rPr>
              <w:t>г</w:t>
            </w:r>
            <w:r w:rsidR="00A203B0">
              <w:rPr>
                <w:rFonts w:ascii="Times New Roman" w:eastAsia="Times New Roman" w:hAnsi="Times New Roman" w:cs="Times New Roman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</w:rPr>
              <w:t xml:space="preserve">, требуется посудомоечная машина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Гимназия № 9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1 025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609" w:type="dxa"/>
            <w:hideMark/>
          </w:tcPr>
          <w:p w:rsid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ремонт канализации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на пищеблоке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Гимназия № 16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капитальный ремонт пищеблока и обеденного зала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Лицей № 7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A203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поменять мясорубку, противни для конвекторной печи, посудомоечную машину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5" w:type="dxa"/>
            <w:hideMark/>
          </w:tcPr>
          <w:p w:rsid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Прогимна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зия №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0E5FDB" w:rsidRPr="006E5444" w:rsidRDefault="006E5444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требуется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пароконвектомат,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плиты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32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требуется  холодильное оборудование,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эл.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плиты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51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ремонт пищеблока,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замена устаревшего оборудования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МБОУ СШ № 86 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посудомоечная машина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пароконвектомат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шкаф холодильный 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0E5FDB" w:rsidRPr="006E5444" w:rsidRDefault="000E5FDB" w:rsidP="00343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требу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тся эл.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плит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тестомес,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холод.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оборудовани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печь конвекционная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27</w:t>
            </w:r>
          </w:p>
        </w:tc>
        <w:tc>
          <w:tcPr>
            <w:tcW w:w="121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эл.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плиты, пекарский шкаф, 5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эл.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весы до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 кг, 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эл.</w:t>
            </w:r>
            <w:r w:rsid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весы до 100 кг, универсальный привод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19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0E5FDB" w:rsidRPr="006E5444" w:rsidRDefault="000E5FDB" w:rsidP="00343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шкаф для выпечки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мясо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рубка,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овощерезка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пароконвектомат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посуд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моечная машина,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электромясорубка,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холодильный шкаф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Гимназия № 8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1135" w:type="dxa"/>
            <w:hideMark/>
          </w:tcPr>
          <w:p w:rsidR="000E5FDB" w:rsidRPr="006E5444" w:rsidRDefault="000E5FDB" w:rsidP="003438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капитального ремонта пищеблока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и обеденного зала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8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обновить оборудование: мармит для первых блюд, посудом.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ашину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шт., жарочный шкаф, электромясорубку; заменить моечные ванны 200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 шт.; приобрести: водокипятильник 150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1 шт., мармит для вторых блюд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2, пароконвектомат, микроволновку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шт., ларь, витрину-холодильник, холодильник (для проб), термопот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шт.,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шинковочную машину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шт.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тестомес, водонагреватель 50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46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3222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2015 (частично)</w:t>
            </w:r>
          </w:p>
        </w:tc>
        <w:tc>
          <w:tcPr>
            <w:tcW w:w="2609" w:type="dxa"/>
            <w:hideMark/>
          </w:tcPr>
          <w:p w:rsidR="000E5FDB" w:rsidRPr="006E5444" w:rsidRDefault="000E5FDB" w:rsidP="00343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обновить оборудование: посудом. 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ашина, электроплита, электрокипятильник, пароконвектомат, шкаф-ШХ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49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55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капитальный ремонт помещения и сетей, посудомоечная машина, холодильник ШХ двухкамер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ный, электроплита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63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2012 (частично)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жарочный шкаф, расстоечный шкаф, капятильник, овощерезка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81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2016 (частично)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оборудование: посудом.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машина, холодильник ШХ-двухкамерный,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эл.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плита, эл.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кипятильник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90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требуется: электроплита, овощерезка, миксер,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роконвектомат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картофелечистка, духовой жарочный шкаф, электрокотлы, электрокипятильник, мармит на линию раздачи, электросковорода,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мясорубка, тестомес, 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>хлеборезка, холодильник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охлаждающие секции для салатов и напитков, холодильный шкаф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135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2016 (частично)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необходимо: посудомоечная машина, холодильник ШХ-двухкамерный, замена моечных ванн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7 шт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Гимназия № 4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2014 (частично)</w:t>
            </w:r>
          </w:p>
        </w:tc>
        <w:tc>
          <w:tcPr>
            <w:tcW w:w="2609" w:type="dxa"/>
            <w:hideMark/>
          </w:tcPr>
          <w:p w:rsidR="000E5FDB" w:rsidRPr="006E5444" w:rsidRDefault="000E5FDB" w:rsidP="003438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электроплита, жарочный шкаф, титан (300 литров), ларь морозильный двухкамерный, 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>холодильные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камеры (3 шт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Гимназия № 6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 (частично)</w:t>
            </w:r>
          </w:p>
        </w:tc>
        <w:tc>
          <w:tcPr>
            <w:tcW w:w="2609" w:type="dxa"/>
            <w:hideMark/>
          </w:tcPr>
          <w:p w:rsidR="000E5FDB" w:rsidRPr="006E5444" w:rsidRDefault="00322213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(тепловое-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холодильное оборудование для линии раздач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Гимназия № 10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322213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амена мармитов,</w:t>
            </w:r>
            <w:r w:rsidR="00C80EA7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замена холодильного оборудования,</w:t>
            </w:r>
            <w:r w:rsidR="00C80EA7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кондиционер в склад овощей для поддержания температурного режима хранения,</w:t>
            </w:r>
            <w:r w:rsidR="00C80EA7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модернизация линии раздачи горячего питания, увеличение чис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ла точек раздачи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Лицей № 11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1 320</w:t>
            </w:r>
          </w:p>
        </w:tc>
        <w:tc>
          <w:tcPr>
            <w:tcW w:w="1559" w:type="dxa"/>
            <w:hideMark/>
          </w:tcPr>
          <w:p w:rsidR="00322213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столовая на продовольственном </w:t>
            </w:r>
          </w:p>
          <w:p w:rsidR="000E5FDB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сырье</w:t>
            </w:r>
          </w:p>
          <w:p w:rsidR="00322213" w:rsidRPr="006E5444" w:rsidRDefault="00322213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2012 (частично)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морозильный ларь, жарочный шкаф, электро</w:t>
            </w:r>
            <w:r w:rsidR="003438B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сковорода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МАОУ Лицей № 6 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Перспектива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1 325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332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  <w:r w:rsidR="00332A3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2012 (частично)</w:t>
            </w:r>
          </w:p>
        </w:tc>
        <w:tc>
          <w:tcPr>
            <w:tcW w:w="2609" w:type="dxa"/>
            <w:hideMark/>
          </w:tcPr>
          <w:p w:rsidR="00322213" w:rsidRDefault="00A203B0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анны моечные 6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 плиты 4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сковорода стационарная большая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пароконвектомат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картофелечистка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посудомоечная машина 3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котел пищевой 2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слайсер 1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универсальный привод с насадками 1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стеллажи 4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холодильник большой 1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морозильный ларь 1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холодильники витринные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производственные столы 4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жарочный шкаф 1 шт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Лицей № 3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да (реконструкция варочного цеха  и при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обретение нового оборудования: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рочный шкаф </w:t>
            </w:r>
          </w:p>
          <w:p w:rsidR="00A203B0" w:rsidRDefault="00A203B0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секционный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ед.,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мармит для вторых блюд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1 ед.,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протирочная машина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ед.)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Лицей № 12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рудования: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вто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рых блюд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ЭМК-70КМ-01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мармит электрический для первых блюд и горячих напитков  ПМЭС-70КМ-01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холодильник среднетемпературный СМ-107S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 производственный со сплошной полкой СПРП-6-3 – 2 ед.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протирочн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</w:p>
          <w:p w:rsidR="000E5FDB" w:rsidRPr="006E5444" w:rsidRDefault="00A203B0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овощей вареных МПО-1-01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Гимназия № 11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hideMark/>
          </w:tcPr>
          <w:p w:rsidR="00322213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столовая на продовольственном </w:t>
            </w:r>
          </w:p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рудования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посудомоечная </w:t>
            </w:r>
            <w:r w:rsidR="009F2B87" w:rsidRPr="006E5444">
              <w:rPr>
                <w:rFonts w:ascii="Times New Roman" w:eastAsia="Times New Roman" w:hAnsi="Times New Roman" w:cs="Times New Roman"/>
                <w:color w:val="000000"/>
              </w:rPr>
              <w:t>машина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 1 ед.,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протирочная машина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1 ед., шкаф холодильный однодверный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ед.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привод универсальный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ед.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Гимназия № 15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hideMark/>
          </w:tcPr>
          <w:p w:rsidR="00322213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столовая на продовольственном </w:t>
            </w:r>
          </w:p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необходима замена </w:t>
            </w:r>
          </w:p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203B0" w:rsidRDefault="00322213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вторых блюд </w:t>
            </w:r>
          </w:p>
          <w:p w:rsidR="00322213" w:rsidRDefault="00322213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ЭМК-70КМ-01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жарочный шкаф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секционный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1 ед., шкаф холодильный ШХ 0,7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ед.; </w:t>
            </w:r>
          </w:p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электрокотел 160 л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22213" w:rsidRDefault="00A203B0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ед.,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хлеборезка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5FDB" w:rsidRPr="006E5444" w:rsidRDefault="00A203B0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ед.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13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посудомоечная купольно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го типа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МПК-700К-01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мармит для вторых блюд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ЭМК-70КМ-01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котел электрический КПЭМ-160/9Т)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31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для протирки овощей вареных   МПО-1-01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посудомоечная машина ку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польного типа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МПК-700К-01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холодильный шкаф среднетемпературный двухдверный СМ-110S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мармит для вторых блюд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ЭМК-70КМ-01)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44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необходима замена оборудования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для протирки овощей вареных  МПО-1-01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посудо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моечная машина купольного типа </w:t>
            </w:r>
          </w:p>
          <w:p w:rsidR="00A203B0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МПК-700К-01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холодильный шкаф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среднетемпературный  СМ-107S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вторых блюд   ЭМК-70КМ-01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первых блюд и горячих напитков  ПМЭС-70КМ-01)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50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262F57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да (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>реконструкция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столовой, а также приобретение современного обору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дования 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плита электрическая   со встроенным жарочным шкафом  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ЭП-4ЖШ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посудомоечная машина купольного типа   </w:t>
            </w:r>
          </w:p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МПК-700К-01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мармит для вторых блюд   ЭМК-70КМ-01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мармит для первых блюд и горячих напитков  ПМЭС-70КМ-01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холодильный шкаф среднетемпературный СМ-107S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 ед.</w:t>
            </w:r>
            <w:r w:rsidR="00A203B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машина для протирки овощей вареных 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МПО-1-01)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МБОУ СШ № 53 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322213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необходима замена оборудования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стол производственный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ед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019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  <w:p w:rsidR="000E5FDB" w:rsidRPr="006E5444" w:rsidRDefault="00322213" w:rsidP="009019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мармит для вторых блюд 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ЭМК-70КМ-01</w:t>
            </w:r>
            <w:r w:rsidR="009019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шкаф жарочный                                             стеллаж производственный СК-4-5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="009019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ед.)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64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да (требуется пристройка к столовой, а та</w:t>
            </w:r>
            <w:r w:rsidR="0077505B" w:rsidRPr="006E544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же необходима замена оборудо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протирочная для овощей варе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МПО-1-01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 производственный СПРП-6-1)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МБОУ СШ № 65               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09" w:type="dxa"/>
            <w:hideMark/>
          </w:tcPr>
          <w:p w:rsidR="000E5FDB" w:rsidRPr="006E5444" w:rsidRDefault="000E5FDB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для протирки овощей вареных  МПО-1-01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вторых блюд  ЭМК-70КМ-01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первых блюд и горячих напитков  ПМЭС-70КМ-01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посудомоечная машина купольного типа МПК-700К-01)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88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EE084D" w:rsidRDefault="000E5FDB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протирочная  МПО-1-01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br/>
              <w:t>стол производственный со спл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ошной полкой СПРП-6-3 – 2 ед.,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элект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рический для вторых блюд </w:t>
            </w:r>
          </w:p>
          <w:p w:rsidR="00EE084D" w:rsidRDefault="000E5FDB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ЭМК-70КМ-01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электрический для первых блюд и горя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чих напитков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ПМЭС-70КМ-01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холодильник среднетемпературный СМ-107S – </w:t>
            </w:r>
          </w:p>
          <w:p w:rsidR="000E5FDB" w:rsidRPr="006E5444" w:rsidRDefault="000E5FDB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 ед.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холодильник низкотемпературный СВ-107S – 1 ед.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стеллаж решетчатый для сушки посуды – 2 ед.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стеллаж производственный СК-4-5 – 2 ед.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br/>
              <w:t>ванна 2-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секционная в горячий цех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ВМП-6-2-5 РЧ)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89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EE084D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замена обо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рудования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 для протирки овощей вареных   МПО-1-01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посудо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моечная машина купольного типа </w:t>
            </w:r>
          </w:p>
          <w:p w:rsidR="00EE084D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МПК-700К-01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холодильный шкаф среднетемпературный </w:t>
            </w:r>
          </w:p>
          <w:p w:rsidR="000E5FDB" w:rsidRPr="006E5444" w:rsidRDefault="000E5FDB" w:rsidP="00EE084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СМ-107S 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2 ед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</w:t>
            </w:r>
            <w:r w:rsidR="00322213">
              <w:rPr>
                <w:rFonts w:ascii="Times New Roman" w:eastAsia="Times New Roman" w:hAnsi="Times New Roman" w:cs="Times New Roman"/>
                <w:color w:val="000000"/>
              </w:rPr>
              <w:t xml:space="preserve"> для вторых блюд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ЭМК-70КМ-01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первых блюд и горячих напитков ПМЭС-70КМ-01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94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hideMark/>
          </w:tcPr>
          <w:p w:rsidR="00322213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столовая </w:t>
            </w:r>
          </w:p>
          <w:p w:rsidR="00322213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на продовольственном </w:t>
            </w:r>
          </w:p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 проводилась</w:t>
            </w:r>
          </w:p>
        </w:tc>
        <w:tc>
          <w:tcPr>
            <w:tcW w:w="2609" w:type="dxa"/>
            <w:hideMark/>
          </w:tcPr>
          <w:p w:rsidR="00EE084D" w:rsidRDefault="000E5FDB" w:rsidP="00EE084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да (реконструкция варочного цеха  и не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обходима замена оборудования </w:t>
            </w:r>
            <w:r w:rsidR="00B55D3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вторых блюд   ЭМК-70КМ-01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мармит для первых блюд и горячих напитков  ПМЭС-70КМ-01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сковорода электрическая    СЭЧ-0,25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машина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посудомоечная купольного типа </w:t>
            </w:r>
          </w:p>
          <w:p w:rsidR="000E5FDB" w:rsidRPr="006E5444" w:rsidRDefault="000E5FDB" w:rsidP="00EE084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МПК-700К-01)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Гимназия № 3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1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E084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noWrap/>
            <w:hideMark/>
          </w:tcPr>
          <w:p w:rsidR="000E5FDB" w:rsidRPr="006E5444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овощерезка 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Робот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Лицей № 10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необходима реконструкция вентиляционной системы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0E5FDB" w:rsidRPr="006E5444" w:rsidRDefault="00EE084D" w:rsidP="00A203B0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</w:rPr>
              <w:t>естомес, протирочная машина, мясорубка,  холодильник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25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</w:t>
            </w:r>
            <w:r w:rsidR="00EF0D7A">
              <w:rPr>
                <w:rFonts w:ascii="Times New Roman" w:eastAsia="Times New Roman" w:hAnsi="Times New Roman" w:cs="Times New Roman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посудомое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чная машина, морозильная камера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325" w:type="dxa"/>
            <w:hideMark/>
          </w:tcPr>
          <w:p w:rsidR="000E5FDB" w:rsidRPr="006E5444" w:rsidRDefault="000E5FDB" w:rsidP="00322213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133</w:t>
            </w:r>
          </w:p>
        </w:tc>
        <w:tc>
          <w:tcPr>
            <w:tcW w:w="121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559" w:type="dxa"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32221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ремонт оборудования (электропечь), добавить холодильные лари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КУГ №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Универс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EF0D7A" w:rsidRDefault="00EE084D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иния раздачи, мясорубка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 холодильники 5 шту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кипят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льники проточ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E5FDB" w:rsidRPr="006E5444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ные 2, пароконвектомат,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протирочно-резательные машины 3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25" w:type="dxa"/>
            <w:hideMark/>
          </w:tcPr>
          <w:p w:rsidR="00EF0D7A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школа-интер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нат № 1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продовольственном сырье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овощерезка 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Робот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МАОУ Гимназия № 13 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Академ</w:t>
            </w:r>
            <w:r w:rsidR="00FE730C" w:rsidRPr="006E54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0E5FDB" w:rsidRPr="006E5444" w:rsidRDefault="00EE084D" w:rsidP="00EE084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ароковектомат для горячих блюд, для выпечк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 шкаф расстоечный,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электрокипятильник проточный, овощерезка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Лицей №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135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0E5FDB" w:rsidRPr="006E5444" w:rsidRDefault="00EE084D" w:rsidP="00EE084D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E5FDB" w:rsidRPr="006E5444">
              <w:rPr>
                <w:rFonts w:ascii="Times New Roman" w:eastAsia="Times New Roman" w:hAnsi="Times New Roman" w:cs="Times New Roman"/>
              </w:rPr>
              <w:t>лайсер, конвектомат,</w:t>
            </w:r>
            <w:r w:rsidR="00EF0D7A">
              <w:rPr>
                <w:rFonts w:ascii="Times New Roman" w:eastAsia="Times New Roman" w:hAnsi="Times New Roman" w:cs="Times New Roman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</w:rPr>
              <w:t>раздача с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0E5FDB" w:rsidRPr="006E5444">
              <w:rPr>
                <w:rFonts w:ascii="Times New Roman" w:eastAsia="Times New Roman" w:hAnsi="Times New Roman" w:cs="Times New Roman"/>
              </w:rPr>
              <w:t>рмитами, комбайн робот, миксер планетарный с подставкой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6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609" w:type="dxa"/>
            <w:hideMark/>
          </w:tcPr>
          <w:p w:rsidR="000E5FDB" w:rsidRPr="006E5444" w:rsidRDefault="000E5FDB" w:rsidP="00EE084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шкаф жарочный, плита электрическая, мармит для 1 блюд, котел электриче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ский, холо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дильное оборудование, стол холодильный, ларь морозильный, шкаф холодильный-м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орозиль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ный, овощерезка, тестомесы, ванна моечная, гастроемко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сть, зонт вытяжной, столы произ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водственные, под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товар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ники, стеллажи, тележка-шпилька, шкафы кухонные, линия раздачи угловая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17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электрокипятильник, электросковорода, жарочный шкаф, тестомес, электроплита, холодильник бытовой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42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475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09" w:type="dxa"/>
            <w:hideMark/>
          </w:tcPr>
          <w:p w:rsidR="00EE084D" w:rsidRDefault="00EE084D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протирочная машина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замена эл.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55D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ковороды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E084D" w:rsidRDefault="00262F57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тестомеса,</w:t>
            </w:r>
          </w:p>
          <w:p w:rsidR="000E5FDB" w:rsidRPr="006E5444" w:rsidRDefault="000E5FDB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помещения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45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6E5444"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609" w:type="dxa"/>
            <w:hideMark/>
          </w:tcPr>
          <w:p w:rsidR="000E5FDB" w:rsidRPr="006E5444" w:rsidRDefault="00EE084D" w:rsidP="00262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онвекторный жарочный шкаф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картофелечистка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холодильная камера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 пола, ремонт электропроводки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62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EE084D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ищеблок не модернизировался</w:t>
            </w:r>
          </w:p>
        </w:tc>
        <w:tc>
          <w:tcPr>
            <w:tcW w:w="2609" w:type="dxa"/>
            <w:hideMark/>
          </w:tcPr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потребность в модернизации пищеблока технологическим современным оборудованием: конвек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томатами, современными ваннами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78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EF0D7A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2018 </w:t>
            </w:r>
          </w:p>
          <w:p w:rsidR="00EE084D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(ул. Делегат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E5FDB" w:rsidRPr="006E5444" w:rsidRDefault="000E5FDB" w:rsidP="00EE08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ская, 18)</w:t>
            </w:r>
          </w:p>
        </w:tc>
        <w:tc>
          <w:tcPr>
            <w:tcW w:w="2609" w:type="dxa"/>
            <w:hideMark/>
          </w:tcPr>
          <w:p w:rsidR="00EE084D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капитальный ремонт на ул. Алеши Тимошенко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E084D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ва, 82, необходимо приобретение новых ванн в количестве 2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шкаф для хранения хлеба, замена старого холодильного шкафа 1 шт., приобретение новых столов, </w:t>
            </w:r>
          </w:p>
          <w:p w:rsidR="000E5FDB" w:rsidRPr="006E5444" w:rsidRDefault="000E5FDB" w:rsidP="00EE0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по ул. Делегатск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замена старого холодильного шкафа 1 шт., замена ванн в количестве 5 шт.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92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609" w:type="dxa"/>
            <w:hideMark/>
          </w:tcPr>
          <w:p w:rsidR="00EF0D7A" w:rsidRDefault="00EE084D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армит для 2 блюд </w:t>
            </w:r>
          </w:p>
          <w:p w:rsidR="000E5FDB" w:rsidRPr="006E5444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ларь морозильный 1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стеллажи 3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пароконвектомат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 электромясорубка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слайсер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, тележка сервировочная 3-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ярусная 1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 печь СВЧ 2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 xml:space="preserve">, шкаф жарочный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ШЖЭ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3 1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шт.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93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609" w:type="dxa"/>
            <w:hideMark/>
          </w:tcPr>
          <w:p w:rsidR="00EE084D" w:rsidRDefault="00EF0D7A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ребуется (нуждаются </w:t>
            </w:r>
          </w:p>
          <w:p w:rsidR="00EF0D7A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в замене оборудования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5FDB" w:rsidRPr="006E5444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тестомес, протирочная машина)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МБОУ СШ № 97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609" w:type="dxa"/>
            <w:hideMark/>
          </w:tcPr>
          <w:p w:rsidR="00EF0D7A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кухонная плита на 6 ко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форок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– 1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 xml:space="preserve">шт.,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пароконвектомат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2 шт., печь хлебопекарная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электрокотел на 100 л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:rsidR="00EF0D7A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1 шт., универсальная кухонная машина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мармит для первых блюд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мармит для вторых блюд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электромясорубка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протирочная машина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0D7A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1 шт., посудомоечная машина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печь СВЧ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шт., линия раздачи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5FDB" w:rsidRPr="006E5444" w:rsidRDefault="000E5FDB" w:rsidP="00A203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шт.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0" w:lineRule="auto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МАОУ СШ № 23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609" w:type="dxa"/>
            <w:hideMark/>
          </w:tcPr>
          <w:p w:rsidR="00EE084D" w:rsidRDefault="00EE084D" w:rsidP="00EE084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>ебуе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тся заменить (или отремонтировать)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ечь конвекционную 84 L </w:t>
            </w:r>
          </w:p>
          <w:p w:rsidR="000E5FDB" w:rsidRPr="006E5444" w:rsidRDefault="000E5FDB" w:rsidP="00EE084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заменить шкаф жарочный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</w:t>
            </w:r>
            <w:r w:rsidR="00EE08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, приобрести посудомоечную машину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шт.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МАОУ СШ № 76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609" w:type="dxa"/>
            <w:hideMark/>
          </w:tcPr>
          <w:p w:rsidR="000E5FDB" w:rsidRPr="006E5444" w:rsidRDefault="00EE084D" w:rsidP="00262F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уждае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ся в замене оборудования  (жарочный шкаф, электросковорода, м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рми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I и II блюд)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МАОУ СШ № 137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модернизации не было</w:t>
            </w:r>
          </w:p>
        </w:tc>
        <w:tc>
          <w:tcPr>
            <w:tcW w:w="2609" w:type="dxa"/>
            <w:hideMark/>
          </w:tcPr>
          <w:p w:rsidR="00A43D5E" w:rsidRPr="006E5444" w:rsidRDefault="00EE084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еобходимо следующее оборудование: </w:t>
            </w:r>
          </w:p>
          <w:p w:rsidR="00EF0D7A" w:rsidRDefault="00EE084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ечь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электрическая </w:t>
            </w:r>
          </w:p>
          <w:p w:rsidR="00EF0D7A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на 6 ко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форок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0D7A" w:rsidRDefault="00EE084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олодильный прилавок на раздачу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9466D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армит для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первы</w:t>
            </w:r>
            <w:r w:rsidR="00A43D5E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</w:p>
          <w:p w:rsidR="00EF0D7A" w:rsidRDefault="00A43D5E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вторых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блюд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2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осудомоечная машина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</w:p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арочный шкаф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1 ш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анны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8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9466D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теллажи для посуды,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49466D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олодильник 1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камерный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камерный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толы рабочие из нержавейки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8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49466D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аздаточный прилавок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F0D7A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9466D" w:rsidRDefault="0049466D" w:rsidP="004946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вощерезка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5FDB" w:rsidRPr="006E5444" w:rsidRDefault="0049466D" w:rsidP="004946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ниверсальная кухонная машина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1 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 xml:space="preserve">МАОУ Лицей № 9 </w:t>
            </w:r>
            <w:r w:rsidR="00FE730C" w:rsidRPr="006E5444">
              <w:rPr>
                <w:rFonts w:ascii="Times New Roman" w:eastAsia="Times New Roman" w:hAnsi="Times New Roman" w:cs="Times New Roman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</w:rPr>
              <w:t>Лидер</w:t>
            </w:r>
            <w:r w:rsidR="00FE730C" w:rsidRPr="006E54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44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1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609" w:type="dxa"/>
            <w:hideMark/>
          </w:tcPr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/нагр.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акопит. Thermex H 150-V ER</w:t>
            </w:r>
            <w:r w:rsidR="00B55D3E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</w:p>
          <w:p w:rsidR="0049466D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ертикал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анна моечная ВМ 1-550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анна односекц. длинная ВСМ 1/600/1350 нерж.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сталь,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каркас оцинк.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сталь 2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арочный шкаф,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артофелечистка МОК,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ипятильник C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offe Gueen АВ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ипятильник серии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 xml:space="preserve"> nva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300,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мармит 2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блюд ЭМК-70К-01,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лита электрическая ЭП-4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ЖШ.,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рилавок для холодных закусок открытый ПВВ(Н)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70КМ-01,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коворода электрическая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ЭСК-80-0,27-40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лайсер серии МSSL столовая лицея,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теллаж СКСК-5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49466D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тол производственный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ележ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ка сервировочная 3-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ярусная (900*500*820) TR-3L 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:rsidR="00EF0D7A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ниверсальная кухон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ная машина УКМ-0,1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олодильник б/у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Бирюса-221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олодильник 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Бирюса Б-6Е-2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каф жарочный  ШЖЭ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каф холодильный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лектроплита ПЭМ-4-</w:t>
            </w:r>
          </w:p>
          <w:p w:rsidR="000E5FDB" w:rsidRPr="006E5444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010 380В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5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49466D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49466D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одернизация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на 2019 год: мармит, тестомешалка, ходильное оборудование, ремонт пола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7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49466D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капитальный ремонт пищеблока, овощехранилища, ремонт обеденного зала, приведение технологического оборудования школьного пищеблока в соответствие с современными требова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ниями (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оборудованию более 10 лет)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18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91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полная замена оборудования и капитальный ремонт пищеблока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22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замена: печь конвекторная, картофелечистка, универсальная кухонная машина, ларь морозильный, плита электрическая, сковорода электрическая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24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1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еобходима замена теплового и механического оборудования: пекарский шкаф, электрические пли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-2, электросковорода, универсальный привод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56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1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E5FDB" w:rsidRPr="006E5444" w:rsidRDefault="0049466D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отребность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эл.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печь, жарочный шкаф, мармит для первых блюд, морозильная камера,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эл. кипятильник, мосудомоечная машина, тестомес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325" w:type="dxa"/>
            <w:hideMark/>
          </w:tcPr>
          <w:p w:rsidR="000E5FDB" w:rsidRPr="006E5444" w:rsidRDefault="000E5FDB" w:rsidP="00EF0D7A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69</w:t>
            </w:r>
          </w:p>
        </w:tc>
        <w:tc>
          <w:tcPr>
            <w:tcW w:w="121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1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hideMark/>
          </w:tcPr>
          <w:p w:rsidR="000E5FDB" w:rsidRPr="006E5444" w:rsidRDefault="000E5FDB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EF0D7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отдельная зона для протирочной машины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70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EF0D7A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отребность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электрокотел, линия раздачи, тестомес, холодильный шкаф, холодильник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5FDB" w:rsidRPr="006E5444" w:rsidRDefault="000E5FDB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 шт., стеллажи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6E54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325" w:type="dxa"/>
            <w:hideMark/>
          </w:tcPr>
          <w:p w:rsidR="000E5FDB" w:rsidRPr="006E5444" w:rsidRDefault="000E5FDB" w:rsidP="006E54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85</w:t>
            </w:r>
          </w:p>
        </w:tc>
        <w:tc>
          <w:tcPr>
            <w:tcW w:w="121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1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hideMark/>
          </w:tcPr>
          <w:p w:rsidR="000E5FDB" w:rsidRPr="006E5444" w:rsidRDefault="000E5FDB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49466D" w:rsidP="000E5F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A203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ребуемое оборудование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мармит. Требуется модернизация и капиталь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ремонт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91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полная замена оборудования и капитальный ремонт пищеблока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98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отребность в замене жарочного шкафа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108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отребность в замене овощерезки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одернизация: ремонт помещения столовой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325" w:type="dxa"/>
            <w:hideMark/>
          </w:tcPr>
          <w:p w:rsidR="000E5FDB" w:rsidRPr="006E5444" w:rsidRDefault="00262F57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СШ №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отребность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посудомоечная машина, картофелечистка, привод ( мясорубка,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овощерезка), мармит, холодильная установка, жарочный шкаф, кипятильник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134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раздаточной зоны, производственные столы, холодильное оборудование, складское оборудование, контрольные весы, хлеборезательная машина, электросковорода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139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капитальный ремонт пищеблока и замена технологического оборудования. 80% оборудования неисправно, устарело и ремонту не подлежит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141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отребность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 xml:space="preserve"> машина картофелеочистительная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143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одернизация: линия раздачи,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посудомоечная 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шина, пекарский шкаф, </w:t>
            </w:r>
            <w:r w:rsidR="00EF0D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тестомес. Установка вытяжки над 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рочным шкафом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144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полная замена оборудования и капитальный ремонт пищеблока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145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одернизация: замена жарочного шкафа, электрокотла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МБОУ СШ № 147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49466D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еобходима замена посудомоечной машины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149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:rsidR="000E5FDB" w:rsidRPr="006E5444" w:rsidRDefault="0049466D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одернизация пищеблока не производилась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полная замена оборудования и косметический ремонт пищеблока</w:t>
            </w:r>
          </w:p>
        </w:tc>
      </w:tr>
      <w:tr w:rsidR="000E5FDB" w:rsidRPr="006E5444" w:rsidTr="00A203B0">
        <w:trPr>
          <w:trHeight w:val="283"/>
        </w:trPr>
        <w:tc>
          <w:tcPr>
            <w:tcW w:w="567" w:type="dxa"/>
            <w:noWrap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325" w:type="dxa"/>
            <w:hideMark/>
          </w:tcPr>
          <w:p w:rsidR="000E5FDB" w:rsidRPr="006E5444" w:rsidRDefault="000E5FDB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МАОУ СШ № 150</w:t>
            </w:r>
          </w:p>
        </w:tc>
        <w:tc>
          <w:tcPr>
            <w:tcW w:w="121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1135" w:type="dxa"/>
            <w:hideMark/>
          </w:tcPr>
          <w:p w:rsidR="000E5FDB" w:rsidRPr="006E5444" w:rsidRDefault="00262F57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155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столовая на полуфабрикатах</w:t>
            </w:r>
          </w:p>
        </w:tc>
        <w:tc>
          <w:tcPr>
            <w:tcW w:w="1276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91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hideMark/>
          </w:tcPr>
          <w:p w:rsidR="000E5FDB" w:rsidRPr="006E5444" w:rsidRDefault="000E5FDB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444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609" w:type="dxa"/>
            <w:hideMark/>
          </w:tcPr>
          <w:p w:rsidR="000E5FDB" w:rsidRPr="006E5444" w:rsidRDefault="0049466D" w:rsidP="00262F57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E5FDB" w:rsidRPr="006E5444">
              <w:rPr>
                <w:rFonts w:ascii="Times New Roman" w:eastAsia="Times New Roman" w:hAnsi="Times New Roman" w:cs="Times New Roman"/>
                <w:color w:val="000000"/>
              </w:rPr>
              <w:t>ребуется замена посудомоечной машины, установка линии раздачи, замена электрической сковороды</w:t>
            </w:r>
          </w:p>
        </w:tc>
      </w:tr>
    </w:tbl>
    <w:p w:rsidR="00F3721F" w:rsidRDefault="00F3721F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8"/>
        </w:rPr>
        <w:sectPr w:rsidR="00F3721F" w:rsidSect="006E5444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EA0C07" w:rsidRPr="00EA0C0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A0C07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2</w:t>
      </w:r>
    </w:p>
    <w:p w:rsidR="00EA0C07" w:rsidRPr="00EA0C0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EA0C0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 Концепции развития системы</w:t>
      </w:r>
    </w:p>
    <w:p w:rsidR="00EA0C07" w:rsidRPr="00EA0C0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EA0C0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школьного питания города </w:t>
      </w:r>
    </w:p>
    <w:p w:rsidR="00EA0C0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EA0C0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Красноярска на период до 2022 года</w:t>
      </w:r>
    </w:p>
    <w:p w:rsidR="00EA0C07" w:rsidRPr="00262F5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Cs w:val="30"/>
        </w:rPr>
      </w:pPr>
    </w:p>
    <w:p w:rsidR="00EA0C07" w:rsidRPr="00262F5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Cs w:val="30"/>
        </w:rPr>
      </w:pPr>
    </w:p>
    <w:p w:rsidR="00EA0C07" w:rsidRPr="00EA0C07" w:rsidRDefault="00EA0C07" w:rsidP="00EA0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A0C07">
        <w:rPr>
          <w:rFonts w:ascii="Times New Roman" w:eastAsia="Times New Roman" w:hAnsi="Times New Roman" w:cs="Times New Roman"/>
          <w:color w:val="000000"/>
          <w:sz w:val="30"/>
          <w:szCs w:val="30"/>
        </w:rPr>
        <w:t>Структура учащихся по характеристике получаемого питания</w:t>
      </w:r>
    </w:p>
    <w:p w:rsidR="00EA0C07" w:rsidRDefault="00EA0C07" w:rsidP="00EA0C07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EA0C07" w:rsidRPr="00EA0C07" w:rsidRDefault="00EA0C07" w:rsidP="00EA0C07">
      <w:pPr>
        <w:spacing w:after="0" w:line="192" w:lineRule="auto"/>
        <w:ind w:firstLine="10490"/>
        <w:jc w:val="both"/>
        <w:rPr>
          <w:sz w:val="30"/>
          <w:szCs w:val="30"/>
        </w:rPr>
      </w:pPr>
    </w:p>
    <w:tbl>
      <w:tblPr>
        <w:tblStyle w:val="a3"/>
        <w:tblW w:w="152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2619"/>
        <w:gridCol w:w="1757"/>
        <w:gridCol w:w="990"/>
        <w:gridCol w:w="853"/>
        <w:gridCol w:w="853"/>
        <w:gridCol w:w="853"/>
        <w:gridCol w:w="1055"/>
        <w:gridCol w:w="853"/>
        <w:gridCol w:w="1001"/>
        <w:gridCol w:w="1691"/>
        <w:gridCol w:w="1956"/>
      </w:tblGrid>
      <w:tr w:rsidR="001E4361" w:rsidRPr="001E4361" w:rsidTr="00262F57">
        <w:trPr>
          <w:trHeight w:val="227"/>
          <w:jc w:val="center"/>
        </w:trPr>
        <w:tc>
          <w:tcPr>
            <w:tcW w:w="764" w:type="dxa"/>
            <w:vMerge w:val="restart"/>
            <w:tcBorders>
              <w:bottom w:val="nil"/>
            </w:tcBorders>
            <w:noWrap/>
            <w:hideMark/>
          </w:tcPr>
          <w:p w:rsidR="00EA0C07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619" w:type="dxa"/>
            <w:vMerge w:val="restart"/>
            <w:tcBorders>
              <w:bottom w:val="nil"/>
            </w:tcBorders>
            <w:hideMark/>
          </w:tcPr>
          <w:p w:rsidR="00EA0C07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Наименование обще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образовательного </w:t>
            </w:r>
          </w:p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учреждения</w:t>
            </w:r>
          </w:p>
        </w:tc>
        <w:tc>
          <w:tcPr>
            <w:tcW w:w="1757" w:type="dxa"/>
            <w:vMerge w:val="restart"/>
            <w:tcBorders>
              <w:bottom w:val="nil"/>
            </w:tcBorders>
            <w:noWrap/>
            <w:hideMark/>
          </w:tcPr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hideMark/>
          </w:tcPr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Число учащихся 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hideMark/>
          </w:tcPr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Завтрак или обед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hideMark/>
          </w:tcPr>
          <w:p w:rsidR="00EA0C07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Двухразовое </w:t>
            </w:r>
          </w:p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питание 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hideMark/>
          </w:tcPr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Свободный выбор (раздача/буфеты)</w:t>
            </w:r>
          </w:p>
        </w:tc>
      </w:tr>
      <w:tr w:rsidR="007769BE" w:rsidRPr="001E4361" w:rsidTr="00262F57">
        <w:trPr>
          <w:trHeight w:val="227"/>
          <w:jc w:val="center"/>
        </w:trPr>
        <w:tc>
          <w:tcPr>
            <w:tcW w:w="764" w:type="dxa"/>
            <w:vMerge/>
            <w:tcBorders>
              <w:bottom w:val="nil"/>
            </w:tcBorders>
            <w:hideMark/>
          </w:tcPr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hideMark/>
          </w:tcPr>
          <w:p w:rsidR="001E4361" w:rsidRPr="001E4361" w:rsidRDefault="001E4361" w:rsidP="00EA0C07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  <w:hideMark/>
          </w:tcPr>
          <w:p w:rsidR="001E4361" w:rsidRPr="001E4361" w:rsidRDefault="001E4361" w:rsidP="00EA0C07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1–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4 классов</w:t>
            </w:r>
          </w:p>
        </w:tc>
        <w:tc>
          <w:tcPr>
            <w:tcW w:w="853" w:type="dxa"/>
            <w:tcBorders>
              <w:bottom w:val="nil"/>
            </w:tcBorders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5–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11 классов</w:t>
            </w:r>
          </w:p>
        </w:tc>
        <w:tc>
          <w:tcPr>
            <w:tcW w:w="853" w:type="dxa"/>
            <w:tcBorders>
              <w:bottom w:val="nil"/>
            </w:tcBorders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</w:p>
        </w:tc>
        <w:tc>
          <w:tcPr>
            <w:tcW w:w="853" w:type="dxa"/>
            <w:tcBorders>
              <w:bottom w:val="nil"/>
            </w:tcBorders>
            <w:noWrap/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055" w:type="dxa"/>
            <w:tcBorders>
              <w:bottom w:val="nil"/>
            </w:tcBorders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оля, в % к числу учащихся</w:t>
            </w:r>
          </w:p>
        </w:tc>
        <w:tc>
          <w:tcPr>
            <w:tcW w:w="853" w:type="dxa"/>
            <w:tcBorders>
              <w:bottom w:val="nil"/>
            </w:tcBorders>
            <w:noWrap/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001" w:type="dxa"/>
            <w:tcBorders>
              <w:bottom w:val="nil"/>
            </w:tcBorders>
            <w:hideMark/>
          </w:tcPr>
          <w:p w:rsidR="00EA0C07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оля, </w:t>
            </w:r>
          </w:p>
          <w:p w:rsidR="00EA0C07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в % </w:t>
            </w:r>
          </w:p>
          <w:p w:rsidR="001E4361" w:rsidRPr="001E4361" w:rsidRDefault="001E4361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 числу учащихся</w:t>
            </w:r>
          </w:p>
        </w:tc>
        <w:tc>
          <w:tcPr>
            <w:tcW w:w="1691" w:type="dxa"/>
            <w:tcBorders>
              <w:bottom w:val="nil"/>
            </w:tcBorders>
            <w:noWrap/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956" w:type="dxa"/>
            <w:tcBorders>
              <w:bottom w:val="nil"/>
            </w:tcBorders>
            <w:hideMark/>
          </w:tcPr>
          <w:p w:rsidR="001E4361" w:rsidRPr="001E4361" w:rsidRDefault="00EA0C07" w:rsidP="00EA0C0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оля, в % к числу учащихся</w:t>
            </w:r>
          </w:p>
        </w:tc>
      </w:tr>
    </w:tbl>
    <w:p w:rsidR="00EA0C07" w:rsidRPr="00EA0C07" w:rsidRDefault="00EA0C07" w:rsidP="00EA0C07">
      <w:pPr>
        <w:spacing w:after="0" w:line="14" w:lineRule="auto"/>
        <w:rPr>
          <w:sz w:val="2"/>
          <w:szCs w:val="2"/>
        </w:rPr>
      </w:pPr>
    </w:p>
    <w:tbl>
      <w:tblPr>
        <w:tblStyle w:val="a3"/>
        <w:tblW w:w="152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2619"/>
        <w:gridCol w:w="1757"/>
        <w:gridCol w:w="990"/>
        <w:gridCol w:w="853"/>
        <w:gridCol w:w="853"/>
        <w:gridCol w:w="853"/>
        <w:gridCol w:w="1055"/>
        <w:gridCol w:w="853"/>
        <w:gridCol w:w="1001"/>
        <w:gridCol w:w="1691"/>
        <w:gridCol w:w="1956"/>
      </w:tblGrid>
      <w:tr w:rsidR="00EA0C07" w:rsidRPr="001E4361" w:rsidTr="0049466D">
        <w:trPr>
          <w:trHeight w:val="227"/>
          <w:tblHeader/>
          <w:jc w:val="center"/>
        </w:trPr>
        <w:tc>
          <w:tcPr>
            <w:tcW w:w="764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9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7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</w:tcPr>
          <w:p w:rsidR="00EA0C07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</w:tcPr>
          <w:p w:rsidR="00EA0C07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noWrap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5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3" w:type="dxa"/>
            <w:noWrap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91" w:type="dxa"/>
            <w:noWrap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56" w:type="dxa"/>
          </w:tcPr>
          <w:p w:rsidR="00EA0C07" w:rsidRPr="001E4361" w:rsidRDefault="00EA0C07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49466D" w:rsidRPr="00332A39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332A39" w:rsidRDefault="0049466D" w:rsidP="001E4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Центральному району</w:t>
            </w:r>
          </w:p>
        </w:tc>
        <w:tc>
          <w:tcPr>
            <w:tcW w:w="990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4299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4946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9245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6216</w:t>
            </w:r>
          </w:p>
        </w:tc>
        <w:tc>
          <w:tcPr>
            <w:tcW w:w="1055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67,24%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1272</w:t>
            </w:r>
          </w:p>
        </w:tc>
        <w:tc>
          <w:tcPr>
            <w:tcW w:w="1001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13,76%</w:t>
            </w:r>
          </w:p>
        </w:tc>
        <w:tc>
          <w:tcPr>
            <w:tcW w:w="1691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1042</w:t>
            </w:r>
          </w:p>
        </w:tc>
        <w:tc>
          <w:tcPr>
            <w:tcW w:w="1956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11,27%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1060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71,98%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18,40%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3,02%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38,94%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7,13%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21,94%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СОШ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67,20%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16,25%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6,22%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Гимназия № 16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82,96%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12,17%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Лицей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60,34%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5,52%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13,68%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51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77,71%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14,29%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6,10%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МАОУ ОК </w:t>
            </w:r>
            <w:r w:rsidR="00FE730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Покровский</w:t>
            </w:r>
            <w:r w:rsidR="00FE730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57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2035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1581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3616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2783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76,96%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10,81%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11,62%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  <w:hideMark/>
          </w:tcPr>
          <w:p w:rsidR="001E4361" w:rsidRPr="001E4361" w:rsidRDefault="001E4361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27</w:t>
            </w:r>
          </w:p>
        </w:tc>
        <w:tc>
          <w:tcPr>
            <w:tcW w:w="1757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Центральный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14,33%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34,71%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35,40%</w:t>
            </w:r>
          </w:p>
        </w:tc>
      </w:tr>
      <w:tr w:rsidR="0049466D" w:rsidRPr="00332A39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332A39" w:rsidRDefault="0049466D" w:rsidP="001E4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Железнодорожному району</w:t>
            </w:r>
          </w:p>
        </w:tc>
        <w:tc>
          <w:tcPr>
            <w:tcW w:w="990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3832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4646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8478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4672</w:t>
            </w:r>
          </w:p>
        </w:tc>
        <w:tc>
          <w:tcPr>
            <w:tcW w:w="1055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55,11%</w:t>
            </w:r>
          </w:p>
        </w:tc>
        <w:tc>
          <w:tcPr>
            <w:tcW w:w="853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1631</w:t>
            </w:r>
          </w:p>
        </w:tc>
        <w:tc>
          <w:tcPr>
            <w:tcW w:w="1001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19,24%</w:t>
            </w:r>
          </w:p>
        </w:tc>
        <w:tc>
          <w:tcPr>
            <w:tcW w:w="1691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1145</w:t>
            </w:r>
          </w:p>
        </w:tc>
        <w:tc>
          <w:tcPr>
            <w:tcW w:w="1956" w:type="dxa"/>
            <w:hideMark/>
          </w:tcPr>
          <w:p w:rsidR="0049466D" w:rsidRPr="00332A39" w:rsidRDefault="0049466D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2A39">
              <w:rPr>
                <w:rFonts w:ascii="Times New Roman" w:eastAsia="Times New Roman" w:hAnsi="Times New Roman" w:cs="Times New Roman"/>
                <w:bCs/>
                <w:color w:val="000000"/>
              </w:rPr>
              <w:t>13,51%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Лицей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48,41%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29,57%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20,58%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 9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1558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62,84%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20,35%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9,82%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Лицей № 7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1288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63,82%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19,41%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9,24%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19" w:type="dxa"/>
            <w:hideMark/>
          </w:tcPr>
          <w:p w:rsidR="006E1ADF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Прогимна</w:t>
            </w:r>
            <w:r w:rsidR="006E1A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зия №</w:t>
            </w:r>
            <w:r w:rsidR="006E1A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6,15%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80,33%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6,97%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32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71,38%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10,41%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16,11%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МБОУ СШ № 86 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58,39%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18,53%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14,10%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42,37%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16,84%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23,42%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1113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58,31%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15,09%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6,29%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Гимназия № 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Железнодорожный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1160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40,86%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10,78%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18,53%</w:t>
            </w:r>
          </w:p>
        </w:tc>
      </w:tr>
      <w:tr w:rsidR="0049466D" w:rsidRPr="006E1ADF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6E1ADF" w:rsidRDefault="0049466D" w:rsidP="006E1ADF">
            <w:pPr>
              <w:spacing w:line="235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Октябрьскому району</w:t>
            </w:r>
          </w:p>
        </w:tc>
        <w:tc>
          <w:tcPr>
            <w:tcW w:w="990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7783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9266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17049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11057</w:t>
            </w:r>
          </w:p>
        </w:tc>
        <w:tc>
          <w:tcPr>
            <w:tcW w:w="1055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64,85%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3989</w:t>
            </w:r>
          </w:p>
        </w:tc>
        <w:tc>
          <w:tcPr>
            <w:tcW w:w="100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23,40%</w:t>
            </w:r>
          </w:p>
        </w:tc>
        <w:tc>
          <w:tcPr>
            <w:tcW w:w="169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1083</w:t>
            </w:r>
          </w:p>
        </w:tc>
        <w:tc>
          <w:tcPr>
            <w:tcW w:w="1956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6,35%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Гимназия № 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98,38%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1,46%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19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Лицей №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1201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51,79%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38,30%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Лицей № 10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77,46%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18,72%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3,83%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59,74%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4,90%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28,12%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4946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67,26%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14,40%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3,35%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30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37,98%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32,56%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12,02%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36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64,29%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12,78%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39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33,92%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52,72%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2,64%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72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63,11%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12,41%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20,71%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73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27,93%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50,45%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10,81%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82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45,52%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52,85%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0,95%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86,28%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7,96%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4,87%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19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</w:t>
            </w:r>
            <w:r w:rsidR="00EA0C0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54,65%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41,69%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1,83%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99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1089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50,51%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42,88%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5,05%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133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47,80%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29,16%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15,05%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КУГ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Универс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1198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2089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1830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87,60%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12,40%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619" w:type="dxa"/>
            <w:hideMark/>
          </w:tcPr>
          <w:p w:rsidR="00D716F6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школа-интер</w:t>
            </w:r>
            <w:r w:rsidR="00D716F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нат № 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99,40%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МАОУ Гимназия № 13 </w:t>
            </w:r>
            <w:r w:rsidR="00FE730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Академ</w:t>
            </w:r>
            <w:r w:rsidR="00FE730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1813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1457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80,36%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19,64%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Лицей №</w:t>
            </w:r>
            <w:r w:rsidR="00D716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1125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2082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1383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66,43%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6,05%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14,55%</w:t>
            </w:r>
          </w:p>
        </w:tc>
      </w:tr>
      <w:tr w:rsidR="0049466D" w:rsidRPr="006E1ADF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6E1ADF" w:rsidRDefault="0049466D" w:rsidP="006E1ADF">
            <w:pPr>
              <w:spacing w:line="235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Советскому району</w:t>
            </w:r>
          </w:p>
        </w:tc>
        <w:tc>
          <w:tcPr>
            <w:tcW w:w="990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16637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19531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36168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26234</w:t>
            </w:r>
          </w:p>
        </w:tc>
        <w:tc>
          <w:tcPr>
            <w:tcW w:w="1055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72,53%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4532</w:t>
            </w:r>
          </w:p>
        </w:tc>
        <w:tc>
          <w:tcPr>
            <w:tcW w:w="100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12,53%</w:t>
            </w:r>
          </w:p>
        </w:tc>
        <w:tc>
          <w:tcPr>
            <w:tcW w:w="169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2867</w:t>
            </w:r>
          </w:p>
        </w:tc>
        <w:tc>
          <w:tcPr>
            <w:tcW w:w="1956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7,93%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68,30%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12,12%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19,58%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86,11%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13,89%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1071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64,43%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24,74%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7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1130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59,65%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11,86%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20,27%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1355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1210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89,30%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4,65%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1,77%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22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75,53%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16,27%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24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1727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1239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71,74%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3,01%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25,25%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56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71,52%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28,48%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66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63,22%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27,79%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8,99%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69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67,84%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21,08%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11,09%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70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55,29%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16,79%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27,92%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85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89,81%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10,19%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91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51,98%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5,24%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98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62,15%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25,19%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12,66%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108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57,76%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3,28%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22,99%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115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942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82,27%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7,64%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10,08%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262F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58,48%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37,42%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619" w:type="dxa"/>
            <w:hideMark/>
          </w:tcPr>
          <w:p w:rsidR="001E4361" w:rsidRPr="001E4361" w:rsidRDefault="00262F57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СШ № 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36,96%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39,95%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21,60%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134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1322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68,53%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8,77%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1,66%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139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1078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52,41%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4,17%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14,84%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141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72,20%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14,52%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7,42%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143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1027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1315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2342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1581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67,51%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13,83%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10,55%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144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853" w:type="dxa"/>
            <w:hideMark/>
          </w:tcPr>
          <w:p w:rsidR="001E4361" w:rsidRPr="001E4361" w:rsidRDefault="001E4361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1198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2404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84,61%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3,00%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12,40%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145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1432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59,99%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22,56%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147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1152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56,34%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17,01%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149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2381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78,54%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13,52%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150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1462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2506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2236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89,23%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6,11%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4,67%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151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1569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75,40%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3,57%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15,55%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152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2045</w:t>
            </w:r>
          </w:p>
        </w:tc>
        <w:tc>
          <w:tcPr>
            <w:tcW w:w="853" w:type="dxa"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82,69%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17,31%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</w:t>
            </w:r>
            <w:r w:rsidR="00EA0C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1378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1271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92,24%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7,76%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9466D" w:rsidRPr="006E1ADF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6E1ADF" w:rsidRDefault="0049466D" w:rsidP="006E1ADF">
            <w:pPr>
              <w:spacing w:line="235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Кировскому району</w:t>
            </w:r>
          </w:p>
        </w:tc>
        <w:tc>
          <w:tcPr>
            <w:tcW w:w="990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5035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6412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11447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4576</w:t>
            </w:r>
          </w:p>
        </w:tc>
        <w:tc>
          <w:tcPr>
            <w:tcW w:w="1055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39,98%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3276</w:t>
            </w:r>
          </w:p>
        </w:tc>
        <w:tc>
          <w:tcPr>
            <w:tcW w:w="100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28,62%</w:t>
            </w:r>
          </w:p>
        </w:tc>
        <w:tc>
          <w:tcPr>
            <w:tcW w:w="169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683</w:t>
            </w:r>
          </w:p>
        </w:tc>
        <w:tc>
          <w:tcPr>
            <w:tcW w:w="1956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5,97%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44,78%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25,73%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29,49%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46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56,51%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40,00%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49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12,39%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6,41%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55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46,71%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52,17%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1,12%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63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11,80%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22,02%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6,55%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81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44,51%</w:t>
            </w:r>
          </w:p>
        </w:tc>
        <w:tc>
          <w:tcPr>
            <w:tcW w:w="853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25,18%</w:t>
            </w:r>
          </w:p>
        </w:tc>
        <w:tc>
          <w:tcPr>
            <w:tcW w:w="169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26,13%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90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14,18%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12,75%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135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48,81%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29,25%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 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30,16%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18,73%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4,80%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 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58,46%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32,18%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9,37%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 10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35,41%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23,47%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Лицей № 11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1380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54,57%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41,67%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3,77%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МАОУ Лицей № 6 </w:t>
            </w:r>
            <w:r w:rsidR="00FE730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Перспектива</w:t>
            </w:r>
            <w:r w:rsidR="00FE730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40,68%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28,99%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9466D" w:rsidRPr="006E1ADF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6E1ADF" w:rsidRDefault="0049466D" w:rsidP="006E1ADF">
            <w:pPr>
              <w:spacing w:line="235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Свердловскому району</w:t>
            </w:r>
          </w:p>
        </w:tc>
        <w:tc>
          <w:tcPr>
            <w:tcW w:w="990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6857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7548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14405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10066</w:t>
            </w:r>
          </w:p>
        </w:tc>
        <w:tc>
          <w:tcPr>
            <w:tcW w:w="1055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69,88%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603</w:t>
            </w:r>
          </w:p>
        </w:tc>
        <w:tc>
          <w:tcPr>
            <w:tcW w:w="100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4,19%</w:t>
            </w:r>
          </w:p>
        </w:tc>
        <w:tc>
          <w:tcPr>
            <w:tcW w:w="169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1281</w:t>
            </w:r>
          </w:p>
        </w:tc>
        <w:tc>
          <w:tcPr>
            <w:tcW w:w="1956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8,89%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93,07%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1,80%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2,08%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17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48,73%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9,30%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16,90%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34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69,74%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4,61%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12,97%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42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10,17%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2,60%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6,50%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45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39,22%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2,32%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15,97%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62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76,54%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4,35%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18,68%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78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97,49%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2,26%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92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56,35%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2,14%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15,60%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93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66,88%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6,46%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17,61%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МБОУ СШ № 97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73,31%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3,86%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13,83%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МАОУ СШ № 23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70,87%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3,07%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17,10%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МАОУ СШ № 76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67,98%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5,92%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7,47%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МАОУ СШ № 137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1227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74,98%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3,26%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9,54%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МАОУ Гимназия № 14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91,58%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1,70%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 xml:space="preserve">МАОУ Лицей № 9 </w:t>
            </w:r>
            <w:r w:rsidR="00FE730C">
              <w:rPr>
                <w:rFonts w:ascii="Times New Roman" w:eastAsia="Times New Roman" w:hAnsi="Times New Roman" w:cs="Times New Roman"/>
              </w:rPr>
              <w:t>«</w:t>
            </w:r>
            <w:r w:rsidRPr="001E4361">
              <w:rPr>
                <w:rFonts w:ascii="Times New Roman" w:eastAsia="Times New Roman" w:hAnsi="Times New Roman" w:cs="Times New Roman"/>
              </w:rPr>
              <w:t>Лидер</w:t>
            </w:r>
            <w:r w:rsidR="00FE73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61">
              <w:rPr>
                <w:rFonts w:ascii="Times New Roman" w:eastAsia="Times New Roman" w:hAnsi="Times New Roman" w:cs="Times New Roman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95,49%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4,51%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619" w:type="dxa"/>
            <w:hideMark/>
          </w:tcPr>
          <w:p w:rsidR="001E4361" w:rsidRPr="001E4361" w:rsidRDefault="001E4361" w:rsidP="006E1AD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</w:t>
            </w:r>
            <w:r w:rsidR="002E03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7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Свердловский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55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73,94%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01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11,76%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6" w:type="dxa"/>
            <w:hideMark/>
          </w:tcPr>
          <w:p w:rsidR="001E4361" w:rsidRPr="001E4361" w:rsidRDefault="001E4361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49466D" w:rsidRPr="006E1ADF" w:rsidTr="00092F4A">
        <w:trPr>
          <w:trHeight w:val="227"/>
          <w:jc w:val="center"/>
        </w:trPr>
        <w:tc>
          <w:tcPr>
            <w:tcW w:w="5140" w:type="dxa"/>
            <w:gridSpan w:val="3"/>
            <w:noWrap/>
            <w:hideMark/>
          </w:tcPr>
          <w:p w:rsidR="0049466D" w:rsidRPr="006E1ADF" w:rsidRDefault="0049466D" w:rsidP="006E1ADF">
            <w:pPr>
              <w:spacing w:line="235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ИТОГО по Ленинскому району</w:t>
            </w:r>
          </w:p>
        </w:tc>
        <w:tc>
          <w:tcPr>
            <w:tcW w:w="990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7244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8359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15603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10537</w:t>
            </w:r>
          </w:p>
        </w:tc>
        <w:tc>
          <w:tcPr>
            <w:tcW w:w="1055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67,53%</w:t>
            </w:r>
          </w:p>
        </w:tc>
        <w:tc>
          <w:tcPr>
            <w:tcW w:w="853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2629</w:t>
            </w:r>
          </w:p>
        </w:tc>
        <w:tc>
          <w:tcPr>
            <w:tcW w:w="100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16,85%</w:t>
            </w:r>
          </w:p>
        </w:tc>
        <w:tc>
          <w:tcPr>
            <w:tcW w:w="1691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1755</w:t>
            </w:r>
          </w:p>
        </w:tc>
        <w:tc>
          <w:tcPr>
            <w:tcW w:w="1956" w:type="dxa"/>
            <w:hideMark/>
          </w:tcPr>
          <w:p w:rsidR="0049466D" w:rsidRPr="006E1ADF" w:rsidRDefault="0049466D" w:rsidP="006E1AD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11,25%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Лицей № 3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86,84%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6,30%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4,50%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Лицей № 12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1058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58,98%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25,52%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12,95%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Гимназия № 7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1039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65,06%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15,30%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8,95%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 11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1235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76,44%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18,70%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4,45%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Гимназия № 15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72,01%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23,42%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4,14%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13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68,71%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22,32%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5,47%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16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70,34%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10,55%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17,35%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31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68,27%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23,25%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5,72%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44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72,57%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16,27%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4,72%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47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6,80%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3,98%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85,41%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50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39,47%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21,87%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24,53%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МБОУ СШ № 53 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63,21%</w:t>
            </w:r>
          </w:p>
        </w:tc>
        <w:tc>
          <w:tcPr>
            <w:tcW w:w="853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18,10%</w:t>
            </w:r>
          </w:p>
        </w:tc>
        <w:tc>
          <w:tcPr>
            <w:tcW w:w="169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13,10%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64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81,47%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4,37%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12,66%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 xml:space="preserve">МБОУ СШ № 65               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55,09%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34,00%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6,20%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79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70,43%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12,99%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3,42%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88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70,50%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13,82%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14,44%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89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65,96%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30,46%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2,44%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МБОУ СШ № 94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1123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262F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1016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90,47%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9,08%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7769BE" w:rsidRPr="001E4361" w:rsidTr="0049466D">
        <w:trPr>
          <w:trHeight w:val="227"/>
          <w:jc w:val="center"/>
        </w:trPr>
        <w:tc>
          <w:tcPr>
            <w:tcW w:w="764" w:type="dxa"/>
            <w:noWrap/>
          </w:tcPr>
          <w:p w:rsidR="001E4361" w:rsidRPr="001E4361" w:rsidRDefault="00D716F6" w:rsidP="00EA0C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619" w:type="dxa"/>
            <w:hideMark/>
          </w:tcPr>
          <w:p w:rsidR="001E4361" w:rsidRPr="001E4361" w:rsidRDefault="001E4361" w:rsidP="001E4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МАОУ СШ № 148</w:t>
            </w:r>
          </w:p>
        </w:tc>
        <w:tc>
          <w:tcPr>
            <w:tcW w:w="1757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Ленинский</w:t>
            </w:r>
          </w:p>
        </w:tc>
        <w:tc>
          <w:tcPr>
            <w:tcW w:w="990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262F57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4361" w:rsidRPr="001E436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1055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60,27%</w:t>
            </w:r>
          </w:p>
        </w:tc>
        <w:tc>
          <w:tcPr>
            <w:tcW w:w="853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001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15,43%</w:t>
            </w:r>
          </w:p>
        </w:tc>
        <w:tc>
          <w:tcPr>
            <w:tcW w:w="1691" w:type="dxa"/>
            <w:noWrap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956" w:type="dxa"/>
            <w:hideMark/>
          </w:tcPr>
          <w:p w:rsidR="001E4361" w:rsidRPr="001E4361" w:rsidRDefault="001E4361" w:rsidP="001E43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4361">
              <w:rPr>
                <w:rFonts w:ascii="Times New Roman" w:eastAsia="Times New Roman" w:hAnsi="Times New Roman" w:cs="Times New Roman"/>
                <w:color w:val="000000"/>
              </w:rPr>
              <w:t>11,76%</w:t>
            </w:r>
          </w:p>
        </w:tc>
      </w:tr>
      <w:tr w:rsidR="00D716F6" w:rsidRPr="006E1ADF" w:rsidTr="00092F4A">
        <w:trPr>
          <w:trHeight w:val="227"/>
          <w:jc w:val="center"/>
        </w:trPr>
        <w:tc>
          <w:tcPr>
            <w:tcW w:w="5140" w:type="dxa"/>
            <w:gridSpan w:val="3"/>
            <w:noWrap/>
          </w:tcPr>
          <w:p w:rsidR="00D716F6" w:rsidRPr="00D716F6" w:rsidRDefault="00D716F6" w:rsidP="001E4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990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51687</w:t>
            </w:r>
          </w:p>
        </w:tc>
        <w:tc>
          <w:tcPr>
            <w:tcW w:w="853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60708</w:t>
            </w:r>
          </w:p>
        </w:tc>
        <w:tc>
          <w:tcPr>
            <w:tcW w:w="853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112395</w:t>
            </w:r>
          </w:p>
        </w:tc>
        <w:tc>
          <w:tcPr>
            <w:tcW w:w="853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73358</w:t>
            </w:r>
          </w:p>
        </w:tc>
        <w:tc>
          <w:tcPr>
            <w:tcW w:w="1055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65,27%</w:t>
            </w:r>
          </w:p>
        </w:tc>
        <w:tc>
          <w:tcPr>
            <w:tcW w:w="853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17932</w:t>
            </w:r>
          </w:p>
        </w:tc>
        <w:tc>
          <w:tcPr>
            <w:tcW w:w="1001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15,95%</w:t>
            </w:r>
          </w:p>
        </w:tc>
        <w:tc>
          <w:tcPr>
            <w:tcW w:w="1691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9856</w:t>
            </w:r>
          </w:p>
        </w:tc>
        <w:tc>
          <w:tcPr>
            <w:tcW w:w="1956" w:type="dxa"/>
            <w:hideMark/>
          </w:tcPr>
          <w:p w:rsidR="00D716F6" w:rsidRPr="006E1ADF" w:rsidRDefault="00D716F6" w:rsidP="001E4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1ADF">
              <w:rPr>
                <w:rFonts w:ascii="Times New Roman" w:eastAsia="Times New Roman" w:hAnsi="Times New Roman" w:cs="Times New Roman"/>
                <w:bCs/>
                <w:color w:val="000000"/>
              </w:rPr>
              <w:t>8,77%</w:t>
            </w:r>
          </w:p>
        </w:tc>
      </w:tr>
    </w:tbl>
    <w:p w:rsidR="00A07EB2" w:rsidRDefault="00A07EB2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8"/>
        </w:rPr>
        <w:sectPr w:rsidR="00A07EB2" w:rsidSect="00EA0C07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2E030E" w:rsidRPr="002E030E" w:rsidRDefault="002E030E" w:rsidP="002E030E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>Приложение 3</w:t>
      </w:r>
    </w:p>
    <w:p w:rsidR="002E030E" w:rsidRPr="002E030E" w:rsidRDefault="002E030E" w:rsidP="002E030E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 xml:space="preserve">к Концепции развития системы </w:t>
      </w:r>
    </w:p>
    <w:p w:rsidR="002E030E" w:rsidRPr="002E030E" w:rsidRDefault="002E030E" w:rsidP="002E030E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 xml:space="preserve">школьного питания города </w:t>
      </w:r>
    </w:p>
    <w:p w:rsidR="002E030E" w:rsidRDefault="002E030E" w:rsidP="002E030E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>Красноярска на период до 2022 года</w:t>
      </w:r>
    </w:p>
    <w:p w:rsidR="002E030E" w:rsidRDefault="002E030E" w:rsidP="002E030E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2E030E" w:rsidRPr="002E030E" w:rsidRDefault="002E030E" w:rsidP="002E030E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2E030E" w:rsidRPr="002E030E" w:rsidRDefault="002E030E" w:rsidP="002E030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>Информация о дополнительной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потребности на приобретение и </w:t>
      </w: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 xml:space="preserve">ремонт технологического оборудования пищеблоков </w:t>
      </w:r>
    </w:p>
    <w:p w:rsidR="002E030E" w:rsidRPr="002E030E" w:rsidRDefault="002E030E" w:rsidP="002E030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E030E">
        <w:rPr>
          <w:rFonts w:ascii="Times New Roman" w:eastAsia="Times New Roman" w:hAnsi="Times New Roman" w:cs="Times New Roman"/>
          <w:bCs/>
          <w:sz w:val="30"/>
          <w:szCs w:val="30"/>
        </w:rPr>
        <w:t>в общеобразовательных учреждениях г. Красноярска на 2019 год</w:t>
      </w:r>
    </w:p>
    <w:p w:rsidR="002E030E" w:rsidRDefault="002E030E"/>
    <w:tbl>
      <w:tblPr>
        <w:tblStyle w:val="a3"/>
        <w:tblW w:w="160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984"/>
        <w:gridCol w:w="1985"/>
        <w:gridCol w:w="2268"/>
        <w:gridCol w:w="1984"/>
      </w:tblGrid>
      <w:tr w:rsidR="002B3640" w:rsidRPr="002E030E" w:rsidTr="002E030E">
        <w:trPr>
          <w:trHeight w:val="300"/>
        </w:trPr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№</w:t>
            </w:r>
          </w:p>
          <w:p w:rsidR="002B3640" w:rsidRP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hideMark/>
          </w:tcPr>
          <w:p w:rsidR="002B3640" w:rsidRP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Наименование общеобразовательного учреждения 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hideMark/>
          </w:tcPr>
          <w:p w:rsid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Наименование технологического </w:t>
            </w:r>
          </w:p>
          <w:p w:rsidR="002E030E" w:rsidRP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оборудования,</w:t>
            </w:r>
            <w:r w:rsidR="002E030E"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виды работ по текущему </w:t>
            </w:r>
          </w:p>
          <w:p w:rsidR="002B3640" w:rsidRP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ремонту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hideMark/>
          </w:tcPr>
          <w:p w:rsidR="002B3640" w:rsidRP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Стоимость, руб.</w:t>
            </w:r>
          </w:p>
        </w:tc>
      </w:tr>
      <w:tr w:rsidR="0012515B" w:rsidRPr="002E030E" w:rsidTr="002E030E">
        <w:trPr>
          <w:trHeight w:val="855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2B3640" w:rsidRPr="002E030E" w:rsidRDefault="002B3640" w:rsidP="002E030E">
            <w:pPr>
              <w:spacing w:line="192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hideMark/>
          </w:tcPr>
          <w:p w:rsidR="002B3640" w:rsidRPr="002E030E" w:rsidRDefault="002B3640" w:rsidP="002E030E">
            <w:pPr>
              <w:spacing w:line="192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hideMark/>
          </w:tcPr>
          <w:p w:rsidR="002B3640" w:rsidRPr="002E030E" w:rsidRDefault="002B3640" w:rsidP="002E030E">
            <w:pPr>
              <w:spacing w:line="192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  <w:hideMark/>
          </w:tcPr>
          <w:p w:rsidR="002B3640" w:rsidRPr="002E030E" w:rsidRDefault="002E030E" w:rsidP="00D716F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="002B3640" w:rsidRPr="002E030E">
              <w:rPr>
                <w:rFonts w:ascii="Times New Roman" w:eastAsia="Times New Roman" w:hAnsi="Times New Roman" w:cs="Times New Roman"/>
                <w:bCs/>
                <w:sz w:val="24"/>
              </w:rPr>
              <w:t>того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2E030E" w:rsidRDefault="002E030E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="002B3640" w:rsidRPr="002E030E">
              <w:rPr>
                <w:rFonts w:ascii="Times New Roman" w:eastAsia="Times New Roman" w:hAnsi="Times New Roman" w:cs="Times New Roman"/>
                <w:bCs/>
                <w:sz w:val="24"/>
              </w:rPr>
              <w:t>тоимость замены данного оборудо</w:t>
            </w:r>
            <w:r w:rsidR="00D716F6">
              <w:rPr>
                <w:rFonts w:ascii="Times New Roman" w:eastAsia="Times New Roman" w:hAnsi="Times New Roman" w:cs="Times New Roman"/>
                <w:bCs/>
                <w:sz w:val="24"/>
              </w:rPr>
              <w:t>вания</w:t>
            </w:r>
            <w:r w:rsidR="002B3640"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2B3640" w:rsidRP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hideMark/>
          </w:tcPr>
          <w:p w:rsidR="00D716F6" w:rsidRDefault="002E030E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="002B3640" w:rsidRPr="002E030E">
              <w:rPr>
                <w:rFonts w:ascii="Times New Roman" w:eastAsia="Times New Roman" w:hAnsi="Times New Roman" w:cs="Times New Roman"/>
                <w:bCs/>
                <w:sz w:val="24"/>
              </w:rPr>
              <w:t>тоимость текущего ремонта данного оборудования</w:t>
            </w:r>
          </w:p>
          <w:p w:rsidR="002E030E" w:rsidRPr="002E030E" w:rsidRDefault="002E030E" w:rsidP="00D716F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  <w:hideMark/>
          </w:tcPr>
          <w:p w:rsidR="002E030E" w:rsidRDefault="002E030E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="002B3640"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тоимость </w:t>
            </w:r>
          </w:p>
          <w:p w:rsidR="002E030E" w:rsidRDefault="002B3640" w:rsidP="002E030E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ремонта </w:t>
            </w:r>
          </w:p>
          <w:p w:rsidR="002B3640" w:rsidRPr="002E030E" w:rsidRDefault="002B3640" w:rsidP="00D716F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</w:tbl>
    <w:p w:rsidR="002E030E" w:rsidRPr="002E030E" w:rsidRDefault="002E030E" w:rsidP="002E030E">
      <w:pPr>
        <w:spacing w:after="0" w:line="14" w:lineRule="auto"/>
        <w:rPr>
          <w:sz w:val="2"/>
          <w:szCs w:val="2"/>
        </w:rPr>
      </w:pPr>
    </w:p>
    <w:tbl>
      <w:tblPr>
        <w:tblStyle w:val="a3"/>
        <w:tblW w:w="160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984"/>
        <w:gridCol w:w="1985"/>
        <w:gridCol w:w="2268"/>
        <w:gridCol w:w="1984"/>
      </w:tblGrid>
      <w:tr w:rsidR="002E030E" w:rsidRPr="002E030E" w:rsidTr="002E030E">
        <w:trPr>
          <w:trHeight w:val="283"/>
          <w:tblHeader/>
        </w:trPr>
        <w:tc>
          <w:tcPr>
            <w:tcW w:w="851" w:type="dxa"/>
          </w:tcPr>
          <w:p w:rsidR="002E030E" w:rsidRP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268" w:type="dxa"/>
          </w:tcPr>
          <w:p w:rsidR="002E030E" w:rsidRP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678" w:type="dxa"/>
          </w:tcPr>
          <w:p w:rsidR="002E030E" w:rsidRP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984" w:type="dxa"/>
          </w:tcPr>
          <w:p w:rsid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68" w:type="dxa"/>
          </w:tcPr>
          <w:p w:rsid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984" w:type="dxa"/>
          </w:tcPr>
          <w:p w:rsidR="002E030E" w:rsidRDefault="002E030E" w:rsidP="002E03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</w:p>
        </w:tc>
      </w:tr>
      <w:tr w:rsidR="002B3640" w:rsidRPr="002E030E" w:rsidTr="002E030E">
        <w:trPr>
          <w:trHeight w:val="283"/>
        </w:trPr>
        <w:tc>
          <w:tcPr>
            <w:tcW w:w="16018" w:type="dxa"/>
            <w:gridSpan w:val="7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Общеобразовательные учреждения Советского района, организатором питания в которых является МП г. Красноярска </w:t>
            </w:r>
            <w:r w:rsidR="00FE730C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«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Школьный комбинат питания</w:t>
            </w:r>
            <w:r w:rsidR="00FE730C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»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  <w:hideMark/>
          </w:tcPr>
          <w:p w:rsidR="002B3640" w:rsidRPr="002E030E" w:rsidRDefault="002B3640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4678" w:type="dxa"/>
            <w:hideMark/>
          </w:tcPr>
          <w:p w:rsidR="0053033A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купольного типа  МПК-1100К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E030E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жарочный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ШЖЭ-3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3)</w:t>
            </w:r>
            <w:r w:rsidR="002E030E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на пластиковые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2E030E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3E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зоны раздачи с ролло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шторами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5)</w:t>
            </w:r>
            <w:r w:rsidR="002E030E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холодильный среднетемпературный СМ-107S </w:t>
            </w:r>
            <w:r w:rsidR="002E030E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 ед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316 280,00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316 280,00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  <w:hideMark/>
          </w:tcPr>
          <w:p w:rsidR="002B3640" w:rsidRPr="002E030E" w:rsidRDefault="002B3640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678" w:type="dxa"/>
            <w:hideMark/>
          </w:tcPr>
          <w:p w:rsid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купольного типа   МПК-1100К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E03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033A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2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1 </w:t>
            </w:r>
            <w:r w:rsidR="0053033A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на пластиковое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3033A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E1ADF" w:rsidRDefault="0053033A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B3640" w:rsidRPr="002E030E" w:rsidRDefault="0053033A" w:rsidP="00D71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п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ервых блюд и горячих напитков 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5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зоны раздачи с роллошторами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6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СМ-107S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ед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382 580,00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382 580,00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D716F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851" w:type="dxa"/>
            <w:hideMark/>
          </w:tcPr>
          <w:p w:rsidR="002B3640" w:rsidRPr="002E030E" w:rsidRDefault="002B3640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4678" w:type="dxa"/>
            <w:hideMark/>
          </w:tcPr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купольного типа МПК-1100К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153 800,00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153 800,00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851" w:type="dxa"/>
            <w:hideMark/>
          </w:tcPr>
          <w:p w:rsidR="002B3640" w:rsidRPr="002E030E" w:rsidRDefault="002B3640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D71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4678" w:type="dxa"/>
            <w:hideMark/>
          </w:tcPr>
          <w:p w:rsidR="0053033A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купольного типа   МПК-700К-01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тестомесильная </w:t>
            </w:r>
            <w:r w:rsidR="00FE730C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Прима-40</w:t>
            </w:r>
            <w:r w:rsidR="00FE730C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 п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ервых блюд и горячих напитков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5)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 СЭЧ-0,25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478 500,00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478 500,00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851" w:type="dxa"/>
            <w:hideMark/>
          </w:tcPr>
          <w:p w:rsidR="002B3640" w:rsidRPr="002E030E" w:rsidRDefault="002B3640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D71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678" w:type="dxa"/>
            <w:hideMark/>
          </w:tcPr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купольного типа    МПК-700К-01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134 200,00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134 200,00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7797" w:type="dxa"/>
            <w:gridSpan w:val="3"/>
            <w:hideMark/>
          </w:tcPr>
          <w:p w:rsidR="002B3640" w:rsidRPr="002E030E" w:rsidRDefault="002B3640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ВСЕГО по общеобразовательным учреждениям Советского района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1 465 360,00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1 465 360,00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0,00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0,00</w:t>
            </w:r>
          </w:p>
        </w:tc>
      </w:tr>
      <w:tr w:rsidR="002B3640" w:rsidRPr="002E030E" w:rsidTr="002E030E">
        <w:trPr>
          <w:trHeight w:val="283"/>
        </w:trPr>
        <w:tc>
          <w:tcPr>
            <w:tcW w:w="16018" w:type="dxa"/>
            <w:gridSpan w:val="7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Общеобразовательные учреждения Ленинского района, организатором питания в которых является МП г. Красноярска </w:t>
            </w:r>
            <w:r w:rsidR="00FE730C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«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Школьный комбинат питания</w:t>
            </w:r>
            <w:r w:rsidR="00FE730C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»</w:t>
            </w:r>
          </w:p>
        </w:tc>
      </w:tr>
      <w:tr w:rsidR="0012515B" w:rsidRPr="002E030E" w:rsidTr="002E030E">
        <w:trPr>
          <w:trHeight w:val="283"/>
        </w:trPr>
        <w:tc>
          <w:tcPr>
            <w:tcW w:w="851" w:type="dxa"/>
            <w:hideMark/>
          </w:tcPr>
          <w:p w:rsidR="002B3640" w:rsidRPr="002E030E" w:rsidRDefault="002B3640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4678" w:type="dxa"/>
            <w:hideMark/>
          </w:tcPr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со сплошной полкой СПРП-6-3 – 2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электрический для вторых блюд  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4) мармит электрический для первых блюд и горячих напитков  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16F6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среднетемпературный 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СМ-107S – 3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16F6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холодильник низкотемпературный 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СВ-107S – 1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7) стеллаж решетчатый для сушки посуды – 2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1ADF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стеллаж производственный СК-4-5 – </w:t>
            </w:r>
          </w:p>
          <w:p w:rsidR="002B3640" w:rsidRPr="002E030E" w:rsidRDefault="002B3640" w:rsidP="006E1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9) ванна 2-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 в горячий цех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ВМП-6-2-5 РЧ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471 460,00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471 460,00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  <w:hideMark/>
          </w:tcPr>
          <w:p w:rsidR="002B3640" w:rsidRPr="002E030E" w:rsidRDefault="00D716F6" w:rsidP="00D716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Лицей</w:t>
            </w:r>
            <w:r w:rsidR="00D71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hideMark/>
          </w:tcPr>
          <w:p w:rsidR="002E030E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сведениям директора школы, в летний период 2019 года планируется капитальный ремонт пищеблока с заменой технологического оборудования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Лицей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678" w:type="dxa"/>
            <w:hideMark/>
          </w:tcPr>
          <w:p w:rsid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вторых блюд  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2) мармит электрический для первых блюд и горячих напитков  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среднетемпературный </w:t>
            </w:r>
          </w:p>
          <w:p w:rsidR="00A92A7F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СМ-107S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со сплошной полкой СПРП-6-3 – 2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5)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для овощей вареных 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6)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 на пластиковые    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247 790,00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247 790,00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678" w:type="dxa"/>
            <w:hideMark/>
          </w:tcPr>
          <w:p w:rsidR="00236C47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купольного типа  МПК-700К-01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электрический КПЭМ-160/9Т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352 100,00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352 100,00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678" w:type="dxa"/>
            <w:hideMark/>
          </w:tcPr>
          <w:p w:rsid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протирки овощей вареных  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36C47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 купольного типа   МПК-700К-01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среднетемпературный двухдверный СМ-110S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вторых блюд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ЭМК-70КМ-01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311 250,00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311 250,00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678" w:type="dxa"/>
            <w:hideMark/>
          </w:tcPr>
          <w:p w:rsidR="002E030E" w:rsidRDefault="002B3640" w:rsidP="0023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протирки овощей вареных 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E030E" w:rsidRDefault="002B3640" w:rsidP="0023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 купольного типа  МПК-700К-01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среднетемпературный  СМ-107S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36C47" w:rsidRPr="002E030E" w:rsidRDefault="002B3640" w:rsidP="0023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2B3640" w:rsidRPr="002E030E" w:rsidRDefault="002B3640" w:rsidP="0023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первых блюд и горячих напитков  ПМЭС-70КМ-01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350 790,00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350 790,00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2E030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  <w:hideMark/>
          </w:tcPr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678" w:type="dxa"/>
            <w:hideMark/>
          </w:tcPr>
          <w:p w:rsidR="006E1ADF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  со встроенным жа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рочным шкафом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ЭП-4ЖШ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36C47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 купольного типа   МПК-700К-01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первых блюд и горячих напитков  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5)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шкаф среднетемпературный СМ-107S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ед.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6)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для протирки овощей вареных  МПО-1-01 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496 570,00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496 570,00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2E030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68" w:type="dxa"/>
            <w:hideMark/>
          </w:tcPr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678" w:type="dxa"/>
            <w:hideMark/>
          </w:tcPr>
          <w:p w:rsidR="00D716F6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ед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36C47" w:rsidRPr="002E030E" w:rsidRDefault="006E1ADF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B3640"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3) от школы подана заявка на шкаф жарочный на приобретение в 2019 году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производственный СК-4-5 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D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151 200,00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151 200,00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2E030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68" w:type="dxa"/>
            <w:hideMark/>
          </w:tcPr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678" w:type="dxa"/>
            <w:hideMark/>
          </w:tcPr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протирочная для овощей вареных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производственный СПРП-6-1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39 600,00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39 600,00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2E030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  <w:hideMark/>
          </w:tcPr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678" w:type="dxa"/>
            <w:hideMark/>
          </w:tcPr>
          <w:p w:rsidR="004D19E7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протирки овощей вареных 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2B3640" w:rsidRPr="002E030E" w:rsidRDefault="002B3640" w:rsidP="006E1AD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вторых блюд 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первых блюд и горячих напитков  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посудомоечная машина купольного типа МПК-700К-01 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307 800,00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307 800,00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D716F6">
        <w:trPr>
          <w:trHeight w:val="283"/>
        </w:trPr>
        <w:tc>
          <w:tcPr>
            <w:tcW w:w="851" w:type="dxa"/>
          </w:tcPr>
          <w:p w:rsidR="002B3640" w:rsidRPr="002E030E" w:rsidRDefault="00D716F6" w:rsidP="002E030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  <w:hideMark/>
          </w:tcPr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678" w:type="dxa"/>
            <w:hideMark/>
          </w:tcPr>
          <w:p w:rsid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для протирки овощей вареных   МПО-1-01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36C47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 купольного типа  МПК-700К-01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холодильный шкаф среднетемпературный СМ-107S </w:t>
            </w:r>
            <w:r w:rsidR="00A828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ед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мармит для вторых блюд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2B3640" w:rsidRPr="002E030E" w:rsidRDefault="002B3640" w:rsidP="002E030E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первых блюд и горячих напитков ПМЭС-70КМ-01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393 780,00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393 780,00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851" w:type="dxa"/>
            <w:hideMark/>
          </w:tcPr>
          <w:p w:rsidR="002B3640" w:rsidRPr="002E030E" w:rsidRDefault="00D716F6" w:rsidP="009039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268" w:type="dxa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</w:rPr>
              <w:t>МБОУ СШ №</w:t>
            </w:r>
            <w:r w:rsidR="002E03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678" w:type="dxa"/>
            <w:hideMark/>
          </w:tcPr>
          <w:p w:rsidR="0053033A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для вторых блюд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ЭМК-70КМ-01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2B3640" w:rsidRPr="002E030E" w:rsidRDefault="002B3640" w:rsidP="00D00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для первых блюд и горячих напитков  ПМЭС-70КМ-01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3)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сковорода электрическая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>СЭЧ-0,25</w:t>
            </w:r>
            <w:r w:rsidR="006E1A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4)</w:t>
            </w:r>
            <w:r w:rsid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посудомоечная купольного типа  МПК-700К-01                                                           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346 500,00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346 500,00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7797" w:type="dxa"/>
            <w:gridSpan w:val="3"/>
            <w:hideMark/>
          </w:tcPr>
          <w:p w:rsidR="00B7717B" w:rsidRPr="002E030E" w:rsidRDefault="002B3640" w:rsidP="002E030E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ВСЕГО по общеобразовательным учреждениям Ленинского района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3 468 840,00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3 468 840,00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0,00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0,00</w:t>
            </w:r>
          </w:p>
        </w:tc>
      </w:tr>
      <w:tr w:rsidR="00A853EC" w:rsidRPr="002E030E" w:rsidTr="00143B00">
        <w:trPr>
          <w:trHeight w:val="283"/>
        </w:trPr>
        <w:tc>
          <w:tcPr>
            <w:tcW w:w="16018" w:type="dxa"/>
            <w:gridSpan w:val="7"/>
          </w:tcPr>
          <w:p w:rsidR="00A853EC" w:rsidRPr="002E030E" w:rsidRDefault="00A853EC" w:rsidP="00A853EC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Общеобразовательные учреждения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Железнодорожного/Центрального районов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, организатором питания в которых является МП г. Красноярска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                  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«Школьный комбинат питания»</w:t>
            </w:r>
          </w:p>
        </w:tc>
      </w:tr>
      <w:tr w:rsidR="00A853EC" w:rsidRPr="002E030E" w:rsidTr="002E030E">
        <w:trPr>
          <w:trHeight w:val="283"/>
        </w:trPr>
        <w:tc>
          <w:tcPr>
            <w:tcW w:w="7797" w:type="dxa"/>
            <w:gridSpan w:val="3"/>
          </w:tcPr>
          <w:p w:rsidR="00A853EC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A853EC" w:rsidRPr="002E030E" w:rsidTr="002E030E">
        <w:trPr>
          <w:trHeight w:val="283"/>
        </w:trPr>
        <w:tc>
          <w:tcPr>
            <w:tcW w:w="7797" w:type="dxa"/>
            <w:gridSpan w:val="3"/>
          </w:tcPr>
          <w:p w:rsidR="00A853EC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2515B" w:rsidRPr="002E030E" w:rsidTr="002E030E">
        <w:trPr>
          <w:trHeight w:val="283"/>
        </w:trPr>
        <w:tc>
          <w:tcPr>
            <w:tcW w:w="7797" w:type="dxa"/>
            <w:gridSpan w:val="3"/>
            <w:hideMark/>
          </w:tcPr>
          <w:p w:rsidR="00A82879" w:rsidRDefault="002B3640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ВСЕГО по общеобразовательным учреждениям Железнодорожного/</w:t>
            </w:r>
          </w:p>
          <w:p w:rsidR="002B3640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Центрального районов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2B3640" w:rsidRPr="002E030E" w:rsidTr="002E030E">
        <w:trPr>
          <w:trHeight w:val="283"/>
        </w:trPr>
        <w:tc>
          <w:tcPr>
            <w:tcW w:w="16018" w:type="dxa"/>
            <w:gridSpan w:val="7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Общеобразовательные учреждения Октябрьского района, организатором питания в которых является МП г. Красноярска </w:t>
            </w:r>
            <w:r w:rsidR="00FE730C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«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Школьный комбинат питания</w:t>
            </w:r>
            <w:r w:rsidR="00FE730C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»</w:t>
            </w:r>
          </w:p>
        </w:tc>
      </w:tr>
      <w:tr w:rsidR="00A853EC" w:rsidRPr="002E030E" w:rsidTr="002E030E">
        <w:trPr>
          <w:trHeight w:val="283"/>
        </w:trPr>
        <w:tc>
          <w:tcPr>
            <w:tcW w:w="7797" w:type="dxa"/>
            <w:gridSpan w:val="3"/>
          </w:tcPr>
          <w:p w:rsidR="00A853EC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A853EC" w:rsidRPr="002E030E" w:rsidTr="002E030E">
        <w:trPr>
          <w:trHeight w:val="283"/>
        </w:trPr>
        <w:tc>
          <w:tcPr>
            <w:tcW w:w="7797" w:type="dxa"/>
            <w:gridSpan w:val="3"/>
          </w:tcPr>
          <w:p w:rsidR="00A853EC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2515B" w:rsidRPr="002E030E" w:rsidTr="002E030E">
        <w:trPr>
          <w:trHeight w:val="283"/>
        </w:trPr>
        <w:tc>
          <w:tcPr>
            <w:tcW w:w="7797" w:type="dxa"/>
            <w:gridSpan w:val="3"/>
            <w:hideMark/>
          </w:tcPr>
          <w:p w:rsidR="002B3640" w:rsidRPr="002E030E" w:rsidRDefault="002B3640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ВСЕГО по общеобразовательным учреждениям Октябрьского района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0,00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0,00</w:t>
            </w:r>
          </w:p>
        </w:tc>
      </w:tr>
      <w:tr w:rsidR="002B3640" w:rsidRPr="002E030E" w:rsidTr="002E030E">
        <w:trPr>
          <w:trHeight w:val="283"/>
        </w:trPr>
        <w:tc>
          <w:tcPr>
            <w:tcW w:w="16018" w:type="dxa"/>
            <w:gridSpan w:val="7"/>
            <w:hideMark/>
          </w:tcPr>
          <w:p w:rsidR="002B3640" w:rsidRPr="002E030E" w:rsidRDefault="002B3640" w:rsidP="002B3640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Общеобразовательные учреждения Свердловского района</w:t>
            </w:r>
            <w:r w:rsidR="00D716F6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 xml:space="preserve">, </w:t>
            </w:r>
            <w:r w:rsidR="00D716F6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организатором питания в которых является МП г. Красноярска «Школьный комбинат питания»</w:t>
            </w:r>
          </w:p>
        </w:tc>
      </w:tr>
      <w:tr w:rsidR="00A853EC" w:rsidRPr="002E030E" w:rsidTr="002E030E">
        <w:trPr>
          <w:trHeight w:val="283"/>
        </w:trPr>
        <w:tc>
          <w:tcPr>
            <w:tcW w:w="7797" w:type="dxa"/>
            <w:gridSpan w:val="3"/>
          </w:tcPr>
          <w:p w:rsidR="00A853EC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A853EC" w:rsidRPr="002E030E" w:rsidTr="002E030E">
        <w:trPr>
          <w:trHeight w:val="283"/>
        </w:trPr>
        <w:tc>
          <w:tcPr>
            <w:tcW w:w="7797" w:type="dxa"/>
            <w:gridSpan w:val="3"/>
          </w:tcPr>
          <w:p w:rsidR="00A853EC" w:rsidRPr="002E030E" w:rsidRDefault="00A853EC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8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A853EC" w:rsidRPr="002E030E" w:rsidRDefault="00A853EC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12515B" w:rsidRPr="002E030E" w:rsidTr="002E030E">
        <w:trPr>
          <w:trHeight w:val="283"/>
        </w:trPr>
        <w:tc>
          <w:tcPr>
            <w:tcW w:w="7797" w:type="dxa"/>
            <w:gridSpan w:val="3"/>
            <w:hideMark/>
          </w:tcPr>
          <w:p w:rsidR="002B3640" w:rsidRPr="002E030E" w:rsidRDefault="002B3640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ВСЕГО по об</w:t>
            </w:r>
            <w:r w:rsidR="00236C47"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щеобразовательным учреждениям Св</w:t>
            </w: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ердловского района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</w:rPr>
              <w:t> </w:t>
            </w:r>
          </w:p>
        </w:tc>
      </w:tr>
      <w:tr w:rsidR="0012515B" w:rsidRPr="002E030E" w:rsidTr="002E030E">
        <w:trPr>
          <w:trHeight w:val="283"/>
        </w:trPr>
        <w:tc>
          <w:tcPr>
            <w:tcW w:w="7797" w:type="dxa"/>
            <w:gridSpan w:val="3"/>
            <w:hideMark/>
          </w:tcPr>
          <w:p w:rsidR="002B3640" w:rsidRPr="002E030E" w:rsidRDefault="002B3640" w:rsidP="00903966">
            <w:pP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ИТОГО по общеобразовательным учреждениям города Красноярска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4 934 200,00</w:t>
            </w:r>
          </w:p>
        </w:tc>
        <w:tc>
          <w:tcPr>
            <w:tcW w:w="1985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4 934 200,00</w:t>
            </w:r>
          </w:p>
        </w:tc>
        <w:tc>
          <w:tcPr>
            <w:tcW w:w="2268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0,00</w:t>
            </w:r>
          </w:p>
        </w:tc>
        <w:tc>
          <w:tcPr>
            <w:tcW w:w="1984" w:type="dxa"/>
            <w:hideMark/>
          </w:tcPr>
          <w:p w:rsidR="002B3640" w:rsidRPr="002E030E" w:rsidRDefault="002B3640" w:rsidP="00A853E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2E030E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0,00</w:t>
            </w:r>
          </w:p>
        </w:tc>
      </w:tr>
    </w:tbl>
    <w:p w:rsidR="002B3640" w:rsidRDefault="002B3640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716F6" w:rsidRDefault="00D716F6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82879" w:rsidRDefault="00D90123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2879">
        <w:rPr>
          <w:rFonts w:ascii="Times New Roman" w:eastAsia="Times New Roman" w:hAnsi="Times New Roman" w:cs="Times New Roman"/>
          <w:sz w:val="30"/>
          <w:szCs w:val="30"/>
        </w:rPr>
        <w:t xml:space="preserve">Приложение </w:t>
      </w:r>
      <w:r w:rsidR="00D929FB" w:rsidRPr="00A82879">
        <w:rPr>
          <w:rFonts w:ascii="Times New Roman" w:eastAsia="Times New Roman" w:hAnsi="Times New Roman" w:cs="Times New Roman"/>
          <w:sz w:val="30"/>
          <w:szCs w:val="30"/>
        </w:rPr>
        <w:t>2</w:t>
      </w:r>
    </w:p>
    <w:p w:rsidR="00A82879" w:rsidRDefault="00D90123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2879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A82879" w:rsidRDefault="00D90123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2879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D90123" w:rsidRPr="00A82879" w:rsidRDefault="00D90123" w:rsidP="00A82879">
      <w:pPr>
        <w:spacing w:after="0" w:line="192" w:lineRule="auto"/>
        <w:ind w:firstLine="1049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2879">
        <w:rPr>
          <w:rFonts w:ascii="Times New Roman" w:eastAsia="Times New Roman" w:hAnsi="Times New Roman" w:cs="Times New Roman"/>
          <w:sz w:val="30"/>
          <w:szCs w:val="30"/>
        </w:rPr>
        <w:t>от__________</w:t>
      </w:r>
      <w:r w:rsidR="00A82879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A82879">
        <w:rPr>
          <w:rFonts w:ascii="Times New Roman" w:eastAsia="Times New Roman" w:hAnsi="Times New Roman" w:cs="Times New Roman"/>
          <w:sz w:val="30"/>
          <w:szCs w:val="30"/>
        </w:rPr>
        <w:t>__ №_________</w:t>
      </w:r>
    </w:p>
    <w:p w:rsidR="00332A39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A39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A39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A39" w:rsidRDefault="00332A39" w:rsidP="00332A3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 xml:space="preserve">ПЛАН </w:t>
      </w:r>
    </w:p>
    <w:p w:rsidR="00332A39" w:rsidRDefault="00332A39" w:rsidP="00332A3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>мероприятий («дорожная карта»)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>по реализ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 xml:space="preserve">ции </w:t>
      </w:r>
      <w:r w:rsidR="008D40AB">
        <w:rPr>
          <w:rFonts w:ascii="Times New Roman" w:eastAsia="Times New Roman" w:hAnsi="Times New Roman" w:cs="Times New Roman"/>
          <w:bCs/>
          <w:sz w:val="30"/>
          <w:szCs w:val="30"/>
        </w:rPr>
        <w:t>К</w:t>
      </w: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 xml:space="preserve">онцепции развития системы школьного питания </w:t>
      </w:r>
    </w:p>
    <w:p w:rsidR="00A82879" w:rsidRPr="00332A39" w:rsidRDefault="00332A39" w:rsidP="00332A39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>город</w:t>
      </w:r>
      <w:r w:rsidR="00D716F6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 xml:space="preserve"> Красноярск</w:t>
      </w:r>
      <w:r w:rsidR="00D716F6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332A39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период до 2022 года</w:t>
      </w:r>
    </w:p>
    <w:p w:rsidR="00332A39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2551"/>
        <w:gridCol w:w="2693"/>
        <w:gridCol w:w="3118"/>
        <w:gridCol w:w="2268"/>
        <w:gridCol w:w="2391"/>
      </w:tblGrid>
      <w:tr w:rsidR="00332A39" w:rsidRPr="0018724D" w:rsidTr="00332A39">
        <w:trPr>
          <w:trHeight w:val="283"/>
          <w:tblHeader/>
          <w:jc w:val="center"/>
        </w:trPr>
        <w:tc>
          <w:tcPr>
            <w:tcW w:w="2049" w:type="dxa"/>
            <w:hideMark/>
          </w:tcPr>
          <w:p w:rsidR="00332A39" w:rsidRPr="0018724D" w:rsidRDefault="00332A39" w:rsidP="008D40A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2551" w:type="dxa"/>
            <w:hideMark/>
          </w:tcPr>
          <w:p w:rsidR="00332A39" w:rsidRPr="0018724D" w:rsidRDefault="00332A39" w:rsidP="008D40A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5811" w:type="dxa"/>
            <w:gridSpan w:val="2"/>
            <w:hideMark/>
          </w:tcPr>
          <w:p w:rsidR="00332A39" w:rsidRPr="0018724D" w:rsidRDefault="00332A39" w:rsidP="008D40A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hideMark/>
          </w:tcPr>
          <w:p w:rsidR="00332A39" w:rsidRDefault="00332A39" w:rsidP="008D40A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роки</w:t>
            </w:r>
          </w:p>
          <w:p w:rsidR="00332A39" w:rsidRPr="0018724D" w:rsidRDefault="00332A39" w:rsidP="008D40A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1" w:type="dxa"/>
            <w:hideMark/>
          </w:tcPr>
          <w:p w:rsidR="00332A39" w:rsidRPr="0018724D" w:rsidRDefault="00332A39" w:rsidP="008D40AB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тветственные  исполнители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 w:val="restart"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эффективной комплексной системы организации качественного, полноценного горячего питания в общеобразовательных учреждениях города</w:t>
            </w:r>
          </w:p>
        </w:tc>
        <w:tc>
          <w:tcPr>
            <w:tcW w:w="2551" w:type="dxa"/>
            <w:vMerge w:val="restart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и безопасности системы школьного питания</w:t>
            </w:r>
          </w:p>
        </w:tc>
        <w:tc>
          <w:tcPr>
            <w:tcW w:w="2693" w:type="dxa"/>
            <w:vMerge w:val="restart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лабораторный контроль качества питания</w:t>
            </w: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потребности в средствах на доукомплектование ла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боратории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г. Красноярска 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комбинат питания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hideMark/>
          </w:tcPr>
          <w:p w:rsidR="00332A39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г. Красноярска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комбинат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огласование сформированной потребности в финансовых средствах для включения </w:t>
            </w:r>
          </w:p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в бюджет города</w:t>
            </w:r>
          </w:p>
        </w:tc>
        <w:tc>
          <w:tcPr>
            <w:tcW w:w="2268" w:type="dxa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социального развития, главное управление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проект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2268" w:type="dxa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01.11.2019</w:t>
            </w:r>
          </w:p>
        </w:tc>
        <w:tc>
          <w:tcPr>
            <w:tcW w:w="2391" w:type="dxa"/>
            <w:hideMark/>
          </w:tcPr>
          <w:p w:rsidR="00332A39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  <w:p w:rsidR="00D716F6" w:rsidRPr="0018724D" w:rsidRDefault="00D716F6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конкурсных процедур </w:t>
            </w:r>
          </w:p>
        </w:tc>
        <w:tc>
          <w:tcPr>
            <w:tcW w:w="2268" w:type="dxa"/>
            <w:hideMark/>
          </w:tcPr>
          <w:p w:rsidR="00332A39" w:rsidRDefault="008D40AB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муниципального имущества и земельных отношений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приобретенного оборудования в пищеблоках</w:t>
            </w:r>
          </w:p>
        </w:tc>
        <w:tc>
          <w:tcPr>
            <w:tcW w:w="2268" w:type="dxa"/>
            <w:hideMark/>
          </w:tcPr>
          <w:p w:rsidR="00332A39" w:rsidRDefault="00D716F6" w:rsidP="00332A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332A39" w:rsidRPr="0018724D" w:rsidRDefault="00332A39" w:rsidP="00332A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г. Красноярска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комбинат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A39" w:rsidRPr="0018724D" w:rsidTr="00332A39">
        <w:trPr>
          <w:trHeight w:val="672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аттестации лаборатории</w:t>
            </w:r>
          </w:p>
        </w:tc>
        <w:tc>
          <w:tcPr>
            <w:tcW w:w="2268" w:type="dxa"/>
            <w:hideMark/>
          </w:tcPr>
          <w:p w:rsidR="00332A39" w:rsidRPr="00FB79BC" w:rsidRDefault="00332A39" w:rsidP="00332A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г. Красноярска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комбинат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hideMark/>
          </w:tcPr>
          <w:p w:rsidR="00332A39" w:rsidRPr="0018724D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бъединенные торги с ограниченным участием</w:t>
            </w:r>
          </w:p>
        </w:tc>
        <w:tc>
          <w:tcPr>
            <w:tcW w:w="3118" w:type="dxa"/>
            <w:hideMark/>
          </w:tcPr>
          <w:p w:rsidR="00332A39" w:rsidRPr="0018724D" w:rsidRDefault="00D716F6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ыделение средств на организацию г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рячего питания учащихся общеобразовательных учреждений</w:t>
            </w:r>
          </w:p>
        </w:tc>
        <w:tc>
          <w:tcPr>
            <w:tcW w:w="2268" w:type="dxa"/>
            <w:hideMark/>
          </w:tcPr>
          <w:p w:rsidR="00332A39" w:rsidRPr="0018724D" w:rsidRDefault="00D716F6" w:rsidP="00D716F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календарного года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(2019,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2020,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2021,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годы)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D40AB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проведению совместного конкурса </w:t>
            </w:r>
          </w:p>
          <w:p w:rsidR="00332A39" w:rsidRPr="0018724D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с ограниченным участием на каждое общеобразовательное учреждение</w:t>
            </w:r>
          </w:p>
        </w:tc>
        <w:tc>
          <w:tcPr>
            <w:tcW w:w="2268" w:type="dxa"/>
            <w:vMerge w:val="restart"/>
            <w:hideMark/>
          </w:tcPr>
          <w:p w:rsidR="00332A39" w:rsidRPr="0018724D" w:rsidRDefault="00332A39" w:rsidP="00332A3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календарного года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ежегодно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(2019, 2020, 2021, 2022 годы)</w:t>
            </w:r>
          </w:p>
        </w:tc>
        <w:tc>
          <w:tcPr>
            <w:tcW w:w="2391" w:type="dxa"/>
            <w:vMerge w:val="restart"/>
            <w:hideMark/>
          </w:tcPr>
          <w:p w:rsidR="00332A39" w:rsidRPr="0018724D" w:rsidRDefault="00332A39" w:rsidP="00D716F6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58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задания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согласование конкурсной документации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одписание соглашения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обоснования НМЦК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актуальности информации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внесения изменений в план закупок, план-график и программу 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ередача и согласование документации в департамент муниципального заказа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извещения в единой информационной системе, публикация извещения 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роцедура определения поставщика </w:t>
            </w:r>
          </w:p>
        </w:tc>
        <w:tc>
          <w:tcPr>
            <w:tcW w:w="2268" w:type="dxa"/>
            <w:vMerge w:val="restart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календарного года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ежегодно 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(2019, 2020, 2021, 2022 годы)</w:t>
            </w:r>
          </w:p>
        </w:tc>
        <w:tc>
          <w:tcPr>
            <w:tcW w:w="2391" w:type="dxa"/>
            <w:vMerge w:val="restart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аключение контракта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hideMark/>
          </w:tcPr>
          <w:p w:rsidR="00332A39" w:rsidRPr="0018724D" w:rsidRDefault="008D40AB" w:rsidP="00A85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силение контроля 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операторов школьного питания</w:t>
            </w:r>
          </w:p>
        </w:tc>
        <w:tc>
          <w:tcPr>
            <w:tcW w:w="2693" w:type="dxa"/>
            <w:vMerge w:val="restart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овлечение родителей в осуществление контроля </w:t>
            </w: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работы горячей линии  на базе заказчиков услуги организации питания 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отделов главного управления образования администрации города</w:t>
            </w:r>
          </w:p>
        </w:tc>
        <w:tc>
          <w:tcPr>
            <w:tcW w:w="2268" w:type="dxa"/>
            <w:vMerge w:val="restart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календарного года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ежегодно 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(2019, 2020, 2021, 2022 годы)</w:t>
            </w:r>
          </w:p>
        </w:tc>
        <w:tc>
          <w:tcPr>
            <w:tcW w:w="2391" w:type="dxa"/>
            <w:vMerge w:val="restart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образование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графиков проверок операторов питания</w:t>
            </w:r>
          </w:p>
        </w:tc>
        <w:tc>
          <w:tcPr>
            <w:tcW w:w="2268" w:type="dxa"/>
            <w:vMerge/>
            <w:hideMark/>
          </w:tcPr>
          <w:p w:rsidR="00332A39" w:rsidRPr="0018724D" w:rsidRDefault="00332A39" w:rsidP="00332A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716F6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ривлечение представителей родительского комитета  к участию </w:t>
            </w:r>
          </w:p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в выездных проверках операторов питания</w:t>
            </w:r>
          </w:p>
        </w:tc>
        <w:tc>
          <w:tcPr>
            <w:tcW w:w="2268" w:type="dxa"/>
            <w:hideMark/>
          </w:tcPr>
          <w:p w:rsidR="00D716F6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с графиком проверок общеобразовательных учреждений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ежегодного анкетирования, опроса родителей по оценке качества питания в целях корректировки рациона питания</w:t>
            </w:r>
          </w:p>
        </w:tc>
        <w:tc>
          <w:tcPr>
            <w:tcW w:w="2268" w:type="dxa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hideMark/>
          </w:tcPr>
          <w:p w:rsidR="00332A39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недрение системы безналичной оплаты питания</w:t>
            </w:r>
          </w:p>
          <w:p w:rsidR="00332A39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A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мероприяти</w:t>
            </w:r>
            <w:r w:rsidR="00D716F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Pr="00332A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планируется проводить поэтапно</w:t>
            </w: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огласование с родительской общественностью предложений по внедрению безналичного расчета в общеобразовательных учреждениях города</w:t>
            </w:r>
          </w:p>
        </w:tc>
        <w:tc>
          <w:tcPr>
            <w:tcW w:w="2268" w:type="dxa"/>
            <w:hideMark/>
          </w:tcPr>
          <w:p w:rsidR="00D716F6" w:rsidRDefault="00A853EC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азработка конкурсной документации </w:t>
            </w:r>
          </w:p>
        </w:tc>
        <w:tc>
          <w:tcPr>
            <w:tcW w:w="2268" w:type="dxa"/>
            <w:hideMark/>
          </w:tcPr>
          <w:p w:rsidR="00332A39" w:rsidRPr="0018724D" w:rsidRDefault="00A853EC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конкурсных процедур</w:t>
            </w:r>
          </w:p>
        </w:tc>
        <w:tc>
          <w:tcPr>
            <w:tcW w:w="2268" w:type="dxa"/>
            <w:hideMark/>
          </w:tcPr>
          <w:p w:rsidR="00332A39" w:rsidRPr="0018724D" w:rsidRDefault="00A853EC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муниципального заказа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контракта по итогам проведения конкурсных процедур</w:t>
            </w:r>
          </w:p>
        </w:tc>
        <w:tc>
          <w:tcPr>
            <w:tcW w:w="2268" w:type="dxa"/>
            <w:hideMark/>
          </w:tcPr>
          <w:p w:rsidR="00332A39" w:rsidRDefault="00A853EC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2A3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D716F6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3-</w:t>
            </w:r>
            <w:r w:rsidR="008D40AB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D40AB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него соглашения</w:t>
            </w:r>
          </w:p>
        </w:tc>
        <w:tc>
          <w:tcPr>
            <w:tcW w:w="2268" w:type="dxa"/>
            <w:hideMark/>
          </w:tcPr>
          <w:p w:rsidR="00332A39" w:rsidRDefault="00A853EC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2A39" w:rsidRPr="0018724D" w:rsidRDefault="00332A39" w:rsidP="00A85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hideMark/>
          </w:tcPr>
          <w:p w:rsidR="00332A39" w:rsidRPr="0018724D" w:rsidRDefault="00D716F6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материально-технической базы системы питания</w:t>
            </w:r>
          </w:p>
        </w:tc>
        <w:tc>
          <w:tcPr>
            <w:tcW w:w="2693" w:type="dxa"/>
            <w:vMerge w:val="restart"/>
            <w:hideMark/>
          </w:tcPr>
          <w:p w:rsidR="00332A39" w:rsidRPr="0018724D" w:rsidRDefault="008D40AB" w:rsidP="00A85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одернизация технологического оснащения пищеблоков общеобразовательных учреждений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332A39" w:rsidRP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ероприяти</w:t>
            </w:r>
            <w:r w:rsidR="00D716F6" w:rsidRP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="00332A39" w:rsidRP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планируется проводить поэтапно, в расчете 15</w:t>
            </w:r>
            <w:r w:rsidR="00D716F6" w:rsidRP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  <w:r w:rsidR="00332A39" w:rsidRP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20 учреждений </w:t>
            </w:r>
            <w:r w:rsid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</w:t>
            </w:r>
            <w:r w:rsidR="00332A39" w:rsidRPr="00A853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3118" w:type="dxa"/>
            <w:hideMark/>
          </w:tcPr>
          <w:p w:rsidR="00332A39" w:rsidRPr="0018724D" w:rsidRDefault="00D716F6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актуализации данных инвентаризации в пищеблоках на предмет: проведения ремонта и реконструкции пищеблоков; приобретени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высокотехнологического оборудования; приобретени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мебели обеденных залов; приобретени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оборотных средств кухонной посуды, инвентаря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ервировочной посуды и столовых приборов</w:t>
            </w:r>
          </w:p>
        </w:tc>
        <w:tc>
          <w:tcPr>
            <w:tcW w:w="2268" w:type="dxa"/>
            <w:hideMark/>
          </w:tcPr>
          <w:p w:rsidR="00332A39" w:rsidRPr="0018724D" w:rsidRDefault="00332A39" w:rsidP="00A85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графиков модернизации технологического оснащения пищеблоков в разрезе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овательных учреждений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годы </w:t>
            </w:r>
          </w:p>
        </w:tc>
        <w:tc>
          <w:tcPr>
            <w:tcW w:w="2268" w:type="dxa"/>
            <w:hideMark/>
          </w:tcPr>
          <w:p w:rsidR="00332A39" w:rsidRPr="0018724D" w:rsidRDefault="00332A39" w:rsidP="00A85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потребности в финансовых средствах </w:t>
            </w:r>
          </w:p>
        </w:tc>
        <w:tc>
          <w:tcPr>
            <w:tcW w:w="2268" w:type="dxa"/>
            <w:hideMark/>
          </w:tcPr>
          <w:p w:rsidR="00332A39" w:rsidRPr="0018724D" w:rsidRDefault="00332A39" w:rsidP="00A85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01.0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D71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A13126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сформированной потребности в финансовых средствах для включения </w:t>
            </w:r>
          </w:p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в бюджет города</w:t>
            </w:r>
          </w:p>
        </w:tc>
        <w:tc>
          <w:tcPr>
            <w:tcW w:w="2268" w:type="dxa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391" w:type="dxa"/>
            <w:hideMark/>
          </w:tcPr>
          <w:p w:rsidR="00332A39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социального развития, главное управление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1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  <w:p w:rsidR="00A13126" w:rsidRPr="0018724D" w:rsidRDefault="00A13126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годы</w:t>
            </w:r>
          </w:p>
        </w:tc>
        <w:tc>
          <w:tcPr>
            <w:tcW w:w="2268" w:type="dxa"/>
            <w:hideMark/>
          </w:tcPr>
          <w:p w:rsidR="00332A39" w:rsidRPr="0018724D" w:rsidRDefault="00332A39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01.11.2019</w:t>
            </w:r>
          </w:p>
        </w:tc>
        <w:tc>
          <w:tcPr>
            <w:tcW w:w="2391" w:type="dxa"/>
            <w:hideMark/>
          </w:tcPr>
          <w:p w:rsidR="00332A39" w:rsidRPr="0018724D" w:rsidRDefault="00332A39" w:rsidP="00D71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A1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конкурсных процедур </w:t>
            </w:r>
          </w:p>
        </w:tc>
        <w:tc>
          <w:tcPr>
            <w:tcW w:w="2268" w:type="dxa"/>
            <w:hideMark/>
          </w:tcPr>
          <w:p w:rsidR="00332A39" w:rsidRPr="0018724D" w:rsidRDefault="00A13126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календарного года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ежегодно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(2020, 2021, 2022 годы)</w:t>
            </w:r>
          </w:p>
        </w:tc>
        <w:tc>
          <w:tcPr>
            <w:tcW w:w="2391" w:type="dxa"/>
            <w:hideMark/>
          </w:tcPr>
          <w:p w:rsidR="00332A39" w:rsidRPr="0018724D" w:rsidRDefault="00332A39" w:rsidP="00A85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A853E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заказа</w:t>
            </w:r>
            <w:r w:rsidR="00A1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332A39" w:rsidRPr="0018724D" w:rsidTr="00332A39">
        <w:trPr>
          <w:trHeight w:val="283"/>
          <w:jc w:val="center"/>
        </w:trPr>
        <w:tc>
          <w:tcPr>
            <w:tcW w:w="2049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332A39" w:rsidRPr="0018724D" w:rsidRDefault="00332A39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32A39" w:rsidRPr="0018724D" w:rsidRDefault="008D40AB" w:rsidP="008D40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онтаж приобретенного оборудования в пищеблоках</w:t>
            </w:r>
          </w:p>
        </w:tc>
        <w:tc>
          <w:tcPr>
            <w:tcW w:w="2268" w:type="dxa"/>
            <w:hideMark/>
          </w:tcPr>
          <w:p w:rsidR="00332A39" w:rsidRPr="0018724D" w:rsidRDefault="00A13126" w:rsidP="00332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календарного года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ежегодно </w:t>
            </w:r>
            <w:r w:rsidR="00332A39"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(2020, 2021, 2022 годы)</w:t>
            </w:r>
          </w:p>
        </w:tc>
        <w:tc>
          <w:tcPr>
            <w:tcW w:w="2391" w:type="dxa"/>
            <w:hideMark/>
          </w:tcPr>
          <w:p w:rsidR="00332A39" w:rsidRPr="0018724D" w:rsidRDefault="00332A39" w:rsidP="00A131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</w:t>
            </w:r>
            <w:r w:rsidR="00A1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332A39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A39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A39" w:rsidRPr="00D90123" w:rsidRDefault="00332A39" w:rsidP="00D90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123" w:rsidRDefault="00D90123" w:rsidP="00D901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D901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D901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"/>
          <w:szCs w:val="28"/>
        </w:rPr>
      </w:pPr>
    </w:p>
    <w:p w:rsidR="00D90123" w:rsidRDefault="00D90123" w:rsidP="00D901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"/>
          <w:szCs w:val="28"/>
        </w:rPr>
      </w:pPr>
    </w:p>
    <w:p w:rsidR="00D90123" w:rsidRPr="00E13860" w:rsidRDefault="00D90123" w:rsidP="00D9012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"/>
          <w:szCs w:val="28"/>
        </w:rPr>
        <w:sectPr w:rsidR="00D90123" w:rsidRPr="00E13860" w:rsidSect="002E030E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0E5FDB" w:rsidRPr="00332A39" w:rsidRDefault="000E5FDB" w:rsidP="00E138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"/>
        </w:rPr>
      </w:pPr>
    </w:p>
    <w:sectPr w:rsidR="000E5FDB" w:rsidRPr="00332A39" w:rsidSect="006C1D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70" w:rsidRDefault="00647970" w:rsidP="00A118D5">
      <w:pPr>
        <w:spacing w:after="0" w:line="240" w:lineRule="auto"/>
      </w:pPr>
      <w:r>
        <w:separator/>
      </w:r>
    </w:p>
  </w:endnote>
  <w:endnote w:type="continuationSeparator" w:id="0">
    <w:p w:rsidR="00647970" w:rsidRDefault="00647970" w:rsidP="00A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70" w:rsidRDefault="00647970" w:rsidP="00A118D5">
      <w:pPr>
        <w:spacing w:after="0" w:line="240" w:lineRule="auto"/>
      </w:pPr>
      <w:r>
        <w:separator/>
      </w:r>
    </w:p>
  </w:footnote>
  <w:footnote w:type="continuationSeparator" w:id="0">
    <w:p w:rsidR="00647970" w:rsidRDefault="00647970" w:rsidP="00A1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2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F4A" w:rsidRPr="00FE730C" w:rsidRDefault="00474617" w:rsidP="00FE730C">
        <w:pPr>
          <w:pStyle w:val="a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7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2F4A" w:rsidRPr="00FE7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7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4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7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85"/>
    <w:multiLevelType w:val="hybridMultilevel"/>
    <w:tmpl w:val="64101FCC"/>
    <w:lvl w:ilvl="0" w:tplc="48FEBA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7483C"/>
    <w:multiLevelType w:val="hybridMultilevel"/>
    <w:tmpl w:val="E98A0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AC3"/>
    <w:multiLevelType w:val="hybridMultilevel"/>
    <w:tmpl w:val="1F58D5B0"/>
    <w:lvl w:ilvl="0" w:tplc="0EFAFE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549A5"/>
    <w:multiLevelType w:val="hybridMultilevel"/>
    <w:tmpl w:val="F8825ADE"/>
    <w:lvl w:ilvl="0" w:tplc="2EDC06D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386E193F"/>
    <w:multiLevelType w:val="multilevel"/>
    <w:tmpl w:val="BA40DE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D0C4707"/>
    <w:multiLevelType w:val="hybridMultilevel"/>
    <w:tmpl w:val="5B4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0925"/>
    <w:multiLevelType w:val="hybridMultilevel"/>
    <w:tmpl w:val="1AE41D72"/>
    <w:lvl w:ilvl="0" w:tplc="695EA6C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3EBC7742"/>
    <w:multiLevelType w:val="hybridMultilevel"/>
    <w:tmpl w:val="D212B91C"/>
    <w:lvl w:ilvl="0" w:tplc="78748D6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42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FD1AD8"/>
    <w:multiLevelType w:val="hybridMultilevel"/>
    <w:tmpl w:val="72466B58"/>
    <w:lvl w:ilvl="0" w:tplc="0CFEC2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B551F"/>
    <w:multiLevelType w:val="hybridMultilevel"/>
    <w:tmpl w:val="4F528E7E"/>
    <w:lvl w:ilvl="0" w:tplc="BB92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796BBD"/>
    <w:multiLevelType w:val="hybridMultilevel"/>
    <w:tmpl w:val="8940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14C3E"/>
    <w:multiLevelType w:val="multilevel"/>
    <w:tmpl w:val="5BD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792201"/>
    <w:multiLevelType w:val="hybridMultilevel"/>
    <w:tmpl w:val="648CC122"/>
    <w:lvl w:ilvl="0" w:tplc="6776A0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664140"/>
    <w:multiLevelType w:val="multilevel"/>
    <w:tmpl w:val="D34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23347C"/>
    <w:multiLevelType w:val="hybridMultilevel"/>
    <w:tmpl w:val="FB60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73984"/>
    <w:multiLevelType w:val="multilevel"/>
    <w:tmpl w:val="5DB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02507"/>
    <w:multiLevelType w:val="hybridMultilevel"/>
    <w:tmpl w:val="E754301A"/>
    <w:lvl w:ilvl="0" w:tplc="695EA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4D4D24"/>
    <w:multiLevelType w:val="hybridMultilevel"/>
    <w:tmpl w:val="77CC4790"/>
    <w:lvl w:ilvl="0" w:tplc="EB746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A4A1C"/>
    <w:multiLevelType w:val="hybridMultilevel"/>
    <w:tmpl w:val="094CE814"/>
    <w:lvl w:ilvl="0" w:tplc="0C8A4C72">
      <w:start w:val="1"/>
      <w:numFmt w:val="upperRoman"/>
      <w:lvlText w:val="%1."/>
      <w:lvlJc w:val="left"/>
      <w:pPr>
        <w:ind w:left="2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0">
    <w:nsid w:val="6A0B66C1"/>
    <w:multiLevelType w:val="hybridMultilevel"/>
    <w:tmpl w:val="741A6D76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987C45"/>
    <w:multiLevelType w:val="hybridMultilevel"/>
    <w:tmpl w:val="F6A4778E"/>
    <w:lvl w:ilvl="0" w:tplc="2C449638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A08BB"/>
    <w:multiLevelType w:val="hybridMultilevel"/>
    <w:tmpl w:val="5CFA41B2"/>
    <w:lvl w:ilvl="0" w:tplc="1994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8"/>
  </w:num>
  <w:num w:numId="5">
    <w:abstractNumId w:val="1"/>
  </w:num>
  <w:num w:numId="6">
    <w:abstractNumId w:val="1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3"/>
  </w:num>
  <w:num w:numId="16">
    <w:abstractNumId w:val="21"/>
  </w:num>
  <w:num w:numId="17">
    <w:abstractNumId w:val="6"/>
  </w:num>
  <w:num w:numId="18">
    <w:abstractNumId w:val="9"/>
  </w:num>
  <w:num w:numId="19">
    <w:abstractNumId w:val="20"/>
  </w:num>
  <w:num w:numId="20">
    <w:abstractNumId w:val="0"/>
  </w:num>
  <w:num w:numId="21">
    <w:abstractNumId w:val="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doNotUseMarginsForDrawingGridOrigin/>
  <w:drawingGridHorizontalOrigin w:val="1985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A"/>
    <w:rsid w:val="00002825"/>
    <w:rsid w:val="0000528A"/>
    <w:rsid w:val="00005E22"/>
    <w:rsid w:val="00006141"/>
    <w:rsid w:val="00010C26"/>
    <w:rsid w:val="00013F45"/>
    <w:rsid w:val="0001436C"/>
    <w:rsid w:val="00015143"/>
    <w:rsid w:val="00016276"/>
    <w:rsid w:val="000168FE"/>
    <w:rsid w:val="00020015"/>
    <w:rsid w:val="000200C4"/>
    <w:rsid w:val="00025D52"/>
    <w:rsid w:val="000275A7"/>
    <w:rsid w:val="00034481"/>
    <w:rsid w:val="00036A5E"/>
    <w:rsid w:val="00037095"/>
    <w:rsid w:val="00037884"/>
    <w:rsid w:val="00042193"/>
    <w:rsid w:val="000430DD"/>
    <w:rsid w:val="00043792"/>
    <w:rsid w:val="00045A98"/>
    <w:rsid w:val="000502AF"/>
    <w:rsid w:val="0005419B"/>
    <w:rsid w:val="00056608"/>
    <w:rsid w:val="00060CDA"/>
    <w:rsid w:val="00063C7A"/>
    <w:rsid w:val="00063DD9"/>
    <w:rsid w:val="000700D2"/>
    <w:rsid w:val="0007224E"/>
    <w:rsid w:val="00072F63"/>
    <w:rsid w:val="000732CE"/>
    <w:rsid w:val="000732ED"/>
    <w:rsid w:val="00073653"/>
    <w:rsid w:val="00075468"/>
    <w:rsid w:val="000805AC"/>
    <w:rsid w:val="000805C5"/>
    <w:rsid w:val="0008690F"/>
    <w:rsid w:val="000901C9"/>
    <w:rsid w:val="00091945"/>
    <w:rsid w:val="00092EE2"/>
    <w:rsid w:val="00092F4A"/>
    <w:rsid w:val="00096E72"/>
    <w:rsid w:val="00097577"/>
    <w:rsid w:val="000A3639"/>
    <w:rsid w:val="000A3B2C"/>
    <w:rsid w:val="000A55BF"/>
    <w:rsid w:val="000A7FA2"/>
    <w:rsid w:val="000B54C1"/>
    <w:rsid w:val="000C1DD6"/>
    <w:rsid w:val="000C64DA"/>
    <w:rsid w:val="000C68D4"/>
    <w:rsid w:val="000D070E"/>
    <w:rsid w:val="000D08A5"/>
    <w:rsid w:val="000D2543"/>
    <w:rsid w:val="000D36F2"/>
    <w:rsid w:val="000D5276"/>
    <w:rsid w:val="000E5FDB"/>
    <w:rsid w:val="000F11A2"/>
    <w:rsid w:val="000F31D3"/>
    <w:rsid w:val="000F42C8"/>
    <w:rsid w:val="000F4551"/>
    <w:rsid w:val="000F50E0"/>
    <w:rsid w:val="000F6085"/>
    <w:rsid w:val="000F740C"/>
    <w:rsid w:val="00103D2F"/>
    <w:rsid w:val="001061DB"/>
    <w:rsid w:val="00106241"/>
    <w:rsid w:val="00106ACF"/>
    <w:rsid w:val="00107942"/>
    <w:rsid w:val="0011127B"/>
    <w:rsid w:val="001116D2"/>
    <w:rsid w:val="00111AF4"/>
    <w:rsid w:val="00112729"/>
    <w:rsid w:val="0011567F"/>
    <w:rsid w:val="00117947"/>
    <w:rsid w:val="00122CA0"/>
    <w:rsid w:val="001247F5"/>
    <w:rsid w:val="0012515B"/>
    <w:rsid w:val="00125C8A"/>
    <w:rsid w:val="00130F49"/>
    <w:rsid w:val="00137BA5"/>
    <w:rsid w:val="001424DA"/>
    <w:rsid w:val="00143A92"/>
    <w:rsid w:val="00145D7F"/>
    <w:rsid w:val="00155F3E"/>
    <w:rsid w:val="0015644A"/>
    <w:rsid w:val="00156796"/>
    <w:rsid w:val="00161FC8"/>
    <w:rsid w:val="00164B78"/>
    <w:rsid w:val="001720BD"/>
    <w:rsid w:val="00172922"/>
    <w:rsid w:val="00172AD5"/>
    <w:rsid w:val="001762EA"/>
    <w:rsid w:val="00176603"/>
    <w:rsid w:val="00185A1F"/>
    <w:rsid w:val="0018724D"/>
    <w:rsid w:val="00187A3F"/>
    <w:rsid w:val="00191CE6"/>
    <w:rsid w:val="0019390B"/>
    <w:rsid w:val="00193A59"/>
    <w:rsid w:val="00195403"/>
    <w:rsid w:val="00196072"/>
    <w:rsid w:val="001A2965"/>
    <w:rsid w:val="001B14E7"/>
    <w:rsid w:val="001B2D06"/>
    <w:rsid w:val="001B7910"/>
    <w:rsid w:val="001C3810"/>
    <w:rsid w:val="001C581C"/>
    <w:rsid w:val="001C63A4"/>
    <w:rsid w:val="001D0010"/>
    <w:rsid w:val="001D0DBF"/>
    <w:rsid w:val="001D4202"/>
    <w:rsid w:val="001E4361"/>
    <w:rsid w:val="001E58D4"/>
    <w:rsid w:val="001E65A3"/>
    <w:rsid w:val="001E7776"/>
    <w:rsid w:val="001F3EFF"/>
    <w:rsid w:val="001F4475"/>
    <w:rsid w:val="001F48CE"/>
    <w:rsid w:val="001F56B8"/>
    <w:rsid w:val="002015B4"/>
    <w:rsid w:val="00202177"/>
    <w:rsid w:val="00203311"/>
    <w:rsid w:val="002119C0"/>
    <w:rsid w:val="00211ABF"/>
    <w:rsid w:val="0021356E"/>
    <w:rsid w:val="00213930"/>
    <w:rsid w:val="002150FC"/>
    <w:rsid w:val="0022146B"/>
    <w:rsid w:val="00222C76"/>
    <w:rsid w:val="00225667"/>
    <w:rsid w:val="00225854"/>
    <w:rsid w:val="00225FAB"/>
    <w:rsid w:val="00230842"/>
    <w:rsid w:val="00232808"/>
    <w:rsid w:val="00232D81"/>
    <w:rsid w:val="00234A8D"/>
    <w:rsid w:val="00235F5F"/>
    <w:rsid w:val="00236C47"/>
    <w:rsid w:val="00237CF2"/>
    <w:rsid w:val="00240754"/>
    <w:rsid w:val="00240806"/>
    <w:rsid w:val="00243038"/>
    <w:rsid w:val="0024377A"/>
    <w:rsid w:val="002450F2"/>
    <w:rsid w:val="00246F47"/>
    <w:rsid w:val="00247377"/>
    <w:rsid w:val="002512B9"/>
    <w:rsid w:val="002516CB"/>
    <w:rsid w:val="002568F3"/>
    <w:rsid w:val="00256E3C"/>
    <w:rsid w:val="002608F0"/>
    <w:rsid w:val="00260F21"/>
    <w:rsid w:val="0026157A"/>
    <w:rsid w:val="00262F57"/>
    <w:rsid w:val="002654E5"/>
    <w:rsid w:val="00265B16"/>
    <w:rsid w:val="00265B60"/>
    <w:rsid w:val="00267CCC"/>
    <w:rsid w:val="002705E9"/>
    <w:rsid w:val="002709DB"/>
    <w:rsid w:val="00274D72"/>
    <w:rsid w:val="002755EC"/>
    <w:rsid w:val="0028005D"/>
    <w:rsid w:val="002814FE"/>
    <w:rsid w:val="00282FBA"/>
    <w:rsid w:val="0028640E"/>
    <w:rsid w:val="0029434E"/>
    <w:rsid w:val="00294B64"/>
    <w:rsid w:val="00296596"/>
    <w:rsid w:val="002A46D7"/>
    <w:rsid w:val="002A4B89"/>
    <w:rsid w:val="002A51C2"/>
    <w:rsid w:val="002B3170"/>
    <w:rsid w:val="002B3640"/>
    <w:rsid w:val="002B3E23"/>
    <w:rsid w:val="002B4E07"/>
    <w:rsid w:val="002B6347"/>
    <w:rsid w:val="002D0F53"/>
    <w:rsid w:val="002D1A38"/>
    <w:rsid w:val="002D1F37"/>
    <w:rsid w:val="002D2A89"/>
    <w:rsid w:val="002D2AE9"/>
    <w:rsid w:val="002D4B23"/>
    <w:rsid w:val="002D4C95"/>
    <w:rsid w:val="002D634C"/>
    <w:rsid w:val="002D718C"/>
    <w:rsid w:val="002E030E"/>
    <w:rsid w:val="002E6349"/>
    <w:rsid w:val="002E7CA1"/>
    <w:rsid w:val="002F0080"/>
    <w:rsid w:val="002F3BD1"/>
    <w:rsid w:val="002F7498"/>
    <w:rsid w:val="002F79E8"/>
    <w:rsid w:val="00300B31"/>
    <w:rsid w:val="00303AC3"/>
    <w:rsid w:val="003057A8"/>
    <w:rsid w:val="0031013E"/>
    <w:rsid w:val="00311445"/>
    <w:rsid w:val="003128F6"/>
    <w:rsid w:val="003168EC"/>
    <w:rsid w:val="00322213"/>
    <w:rsid w:val="003245FF"/>
    <w:rsid w:val="00324920"/>
    <w:rsid w:val="00327957"/>
    <w:rsid w:val="00332847"/>
    <w:rsid w:val="00332A39"/>
    <w:rsid w:val="00333410"/>
    <w:rsid w:val="00333980"/>
    <w:rsid w:val="0034088C"/>
    <w:rsid w:val="00340E42"/>
    <w:rsid w:val="003438BB"/>
    <w:rsid w:val="00343BAD"/>
    <w:rsid w:val="00345982"/>
    <w:rsid w:val="003502F0"/>
    <w:rsid w:val="003505E4"/>
    <w:rsid w:val="00351C4A"/>
    <w:rsid w:val="00353BC3"/>
    <w:rsid w:val="00354380"/>
    <w:rsid w:val="00354C7D"/>
    <w:rsid w:val="003577BC"/>
    <w:rsid w:val="003579C9"/>
    <w:rsid w:val="00360439"/>
    <w:rsid w:val="00364536"/>
    <w:rsid w:val="0036517B"/>
    <w:rsid w:val="003671A1"/>
    <w:rsid w:val="0037139F"/>
    <w:rsid w:val="003745FF"/>
    <w:rsid w:val="0037604C"/>
    <w:rsid w:val="00377363"/>
    <w:rsid w:val="00381E06"/>
    <w:rsid w:val="00387CE7"/>
    <w:rsid w:val="003902CC"/>
    <w:rsid w:val="003908ED"/>
    <w:rsid w:val="00390F0C"/>
    <w:rsid w:val="00391A41"/>
    <w:rsid w:val="0039204A"/>
    <w:rsid w:val="003927C7"/>
    <w:rsid w:val="0039418C"/>
    <w:rsid w:val="003951E1"/>
    <w:rsid w:val="003969AE"/>
    <w:rsid w:val="00397658"/>
    <w:rsid w:val="003A0FFC"/>
    <w:rsid w:val="003A213F"/>
    <w:rsid w:val="003A4160"/>
    <w:rsid w:val="003B3D56"/>
    <w:rsid w:val="003C0C20"/>
    <w:rsid w:val="003C0E5A"/>
    <w:rsid w:val="003C0EF8"/>
    <w:rsid w:val="003C772A"/>
    <w:rsid w:val="003C7F07"/>
    <w:rsid w:val="003D4B58"/>
    <w:rsid w:val="003D4DDF"/>
    <w:rsid w:val="003D567F"/>
    <w:rsid w:val="003D64D3"/>
    <w:rsid w:val="003E14BC"/>
    <w:rsid w:val="003E1B03"/>
    <w:rsid w:val="003E2157"/>
    <w:rsid w:val="003E2CD0"/>
    <w:rsid w:val="003E57C2"/>
    <w:rsid w:val="003F1099"/>
    <w:rsid w:val="003F2DF5"/>
    <w:rsid w:val="003F3629"/>
    <w:rsid w:val="003F374D"/>
    <w:rsid w:val="004031F3"/>
    <w:rsid w:val="00405CCD"/>
    <w:rsid w:val="00406504"/>
    <w:rsid w:val="00407429"/>
    <w:rsid w:val="00407F69"/>
    <w:rsid w:val="00411DD1"/>
    <w:rsid w:val="0041277A"/>
    <w:rsid w:val="004155F2"/>
    <w:rsid w:val="00416196"/>
    <w:rsid w:val="004225C2"/>
    <w:rsid w:val="00423F4A"/>
    <w:rsid w:val="00424F63"/>
    <w:rsid w:val="0043292A"/>
    <w:rsid w:val="00432A58"/>
    <w:rsid w:val="0043316C"/>
    <w:rsid w:val="004336E7"/>
    <w:rsid w:val="00436FCA"/>
    <w:rsid w:val="00441D4B"/>
    <w:rsid w:val="00444ECA"/>
    <w:rsid w:val="004457DA"/>
    <w:rsid w:val="00452344"/>
    <w:rsid w:val="0045386E"/>
    <w:rsid w:val="004556DC"/>
    <w:rsid w:val="00455D96"/>
    <w:rsid w:val="00456F5B"/>
    <w:rsid w:val="004574ED"/>
    <w:rsid w:val="0046087A"/>
    <w:rsid w:val="0046338E"/>
    <w:rsid w:val="00466CDE"/>
    <w:rsid w:val="0047287F"/>
    <w:rsid w:val="00474617"/>
    <w:rsid w:val="00475F5D"/>
    <w:rsid w:val="00476A65"/>
    <w:rsid w:val="00480BFF"/>
    <w:rsid w:val="0048608A"/>
    <w:rsid w:val="00486626"/>
    <w:rsid w:val="0048746E"/>
    <w:rsid w:val="00490294"/>
    <w:rsid w:val="00490AD7"/>
    <w:rsid w:val="004929CE"/>
    <w:rsid w:val="00492BB4"/>
    <w:rsid w:val="0049466D"/>
    <w:rsid w:val="00497329"/>
    <w:rsid w:val="004A16ED"/>
    <w:rsid w:val="004A2765"/>
    <w:rsid w:val="004A34D7"/>
    <w:rsid w:val="004A42B4"/>
    <w:rsid w:val="004A6472"/>
    <w:rsid w:val="004A6BC1"/>
    <w:rsid w:val="004A74D7"/>
    <w:rsid w:val="004A771B"/>
    <w:rsid w:val="004A7B62"/>
    <w:rsid w:val="004A7B6C"/>
    <w:rsid w:val="004B275F"/>
    <w:rsid w:val="004B7E16"/>
    <w:rsid w:val="004C7D69"/>
    <w:rsid w:val="004D0F18"/>
    <w:rsid w:val="004D146D"/>
    <w:rsid w:val="004D19E7"/>
    <w:rsid w:val="004D32FB"/>
    <w:rsid w:val="004D3833"/>
    <w:rsid w:val="004D3D48"/>
    <w:rsid w:val="004D6E2F"/>
    <w:rsid w:val="004E0B12"/>
    <w:rsid w:val="004E26B6"/>
    <w:rsid w:val="004E35DF"/>
    <w:rsid w:val="004E57BF"/>
    <w:rsid w:val="004F0515"/>
    <w:rsid w:val="004F2A02"/>
    <w:rsid w:val="004F3802"/>
    <w:rsid w:val="004F501E"/>
    <w:rsid w:val="004F699A"/>
    <w:rsid w:val="00502153"/>
    <w:rsid w:val="005057CA"/>
    <w:rsid w:val="005076BB"/>
    <w:rsid w:val="0051048F"/>
    <w:rsid w:val="0051058A"/>
    <w:rsid w:val="00512497"/>
    <w:rsid w:val="0051498A"/>
    <w:rsid w:val="00516346"/>
    <w:rsid w:val="005166EB"/>
    <w:rsid w:val="00521708"/>
    <w:rsid w:val="00523802"/>
    <w:rsid w:val="0052533A"/>
    <w:rsid w:val="00525F70"/>
    <w:rsid w:val="005270D2"/>
    <w:rsid w:val="005275A2"/>
    <w:rsid w:val="00527E25"/>
    <w:rsid w:val="0053033A"/>
    <w:rsid w:val="00535CAC"/>
    <w:rsid w:val="00536892"/>
    <w:rsid w:val="005401A2"/>
    <w:rsid w:val="00541347"/>
    <w:rsid w:val="005418C8"/>
    <w:rsid w:val="0054231B"/>
    <w:rsid w:val="00542355"/>
    <w:rsid w:val="00544E3B"/>
    <w:rsid w:val="00550813"/>
    <w:rsid w:val="00551B9C"/>
    <w:rsid w:val="00553CC4"/>
    <w:rsid w:val="0055603C"/>
    <w:rsid w:val="00557321"/>
    <w:rsid w:val="0055779F"/>
    <w:rsid w:val="00564135"/>
    <w:rsid w:val="00565A35"/>
    <w:rsid w:val="00566AB1"/>
    <w:rsid w:val="00567442"/>
    <w:rsid w:val="00570349"/>
    <w:rsid w:val="00572879"/>
    <w:rsid w:val="00574578"/>
    <w:rsid w:val="00574C79"/>
    <w:rsid w:val="0057592B"/>
    <w:rsid w:val="005764D5"/>
    <w:rsid w:val="0057685E"/>
    <w:rsid w:val="00583DA3"/>
    <w:rsid w:val="0059015C"/>
    <w:rsid w:val="00590499"/>
    <w:rsid w:val="00591079"/>
    <w:rsid w:val="00591C19"/>
    <w:rsid w:val="0059257B"/>
    <w:rsid w:val="00592B2C"/>
    <w:rsid w:val="0059395E"/>
    <w:rsid w:val="005960DA"/>
    <w:rsid w:val="00596207"/>
    <w:rsid w:val="00597AC4"/>
    <w:rsid w:val="005A055B"/>
    <w:rsid w:val="005A2C63"/>
    <w:rsid w:val="005A3581"/>
    <w:rsid w:val="005A5973"/>
    <w:rsid w:val="005A645C"/>
    <w:rsid w:val="005A68E0"/>
    <w:rsid w:val="005A6D32"/>
    <w:rsid w:val="005A7CDD"/>
    <w:rsid w:val="005B0B25"/>
    <w:rsid w:val="005B1EDA"/>
    <w:rsid w:val="005B30C4"/>
    <w:rsid w:val="005B31D1"/>
    <w:rsid w:val="005C2068"/>
    <w:rsid w:val="005C23C5"/>
    <w:rsid w:val="005C3B2B"/>
    <w:rsid w:val="005C5C95"/>
    <w:rsid w:val="005D0B69"/>
    <w:rsid w:val="005D3A96"/>
    <w:rsid w:val="005D413F"/>
    <w:rsid w:val="005D52E1"/>
    <w:rsid w:val="005D61E5"/>
    <w:rsid w:val="005D6314"/>
    <w:rsid w:val="005E0B7B"/>
    <w:rsid w:val="005E2D42"/>
    <w:rsid w:val="005E3878"/>
    <w:rsid w:val="005E3D64"/>
    <w:rsid w:val="005E48FA"/>
    <w:rsid w:val="005E526D"/>
    <w:rsid w:val="005E6EFF"/>
    <w:rsid w:val="005F1FBF"/>
    <w:rsid w:val="005F3DB4"/>
    <w:rsid w:val="005F4144"/>
    <w:rsid w:val="005F4E15"/>
    <w:rsid w:val="005F618D"/>
    <w:rsid w:val="005F7D34"/>
    <w:rsid w:val="00605D82"/>
    <w:rsid w:val="00605E9B"/>
    <w:rsid w:val="006107C0"/>
    <w:rsid w:val="00612CAE"/>
    <w:rsid w:val="006142B7"/>
    <w:rsid w:val="00623849"/>
    <w:rsid w:val="00624F3E"/>
    <w:rsid w:val="00626F07"/>
    <w:rsid w:val="00630B60"/>
    <w:rsid w:val="006347E8"/>
    <w:rsid w:val="00641AA5"/>
    <w:rsid w:val="00644247"/>
    <w:rsid w:val="00646D79"/>
    <w:rsid w:val="00647970"/>
    <w:rsid w:val="00647A55"/>
    <w:rsid w:val="006507E5"/>
    <w:rsid w:val="00650AD9"/>
    <w:rsid w:val="006512C8"/>
    <w:rsid w:val="00651F9B"/>
    <w:rsid w:val="0065294D"/>
    <w:rsid w:val="006607FA"/>
    <w:rsid w:val="00663EC2"/>
    <w:rsid w:val="00664A3D"/>
    <w:rsid w:val="006663E7"/>
    <w:rsid w:val="0066707A"/>
    <w:rsid w:val="00667124"/>
    <w:rsid w:val="0067225D"/>
    <w:rsid w:val="00672E32"/>
    <w:rsid w:val="00673136"/>
    <w:rsid w:val="006731EB"/>
    <w:rsid w:val="00674724"/>
    <w:rsid w:val="00680B46"/>
    <w:rsid w:val="00681452"/>
    <w:rsid w:val="00681A2E"/>
    <w:rsid w:val="00684978"/>
    <w:rsid w:val="006920A7"/>
    <w:rsid w:val="00692F0E"/>
    <w:rsid w:val="0069680B"/>
    <w:rsid w:val="00697AD1"/>
    <w:rsid w:val="006A3042"/>
    <w:rsid w:val="006A367C"/>
    <w:rsid w:val="006A7FA5"/>
    <w:rsid w:val="006A7FB9"/>
    <w:rsid w:val="006A7FDB"/>
    <w:rsid w:val="006B1776"/>
    <w:rsid w:val="006B4857"/>
    <w:rsid w:val="006B4B57"/>
    <w:rsid w:val="006B58B4"/>
    <w:rsid w:val="006B62A2"/>
    <w:rsid w:val="006B67D9"/>
    <w:rsid w:val="006B7740"/>
    <w:rsid w:val="006C1DA6"/>
    <w:rsid w:val="006C3535"/>
    <w:rsid w:val="006C4EA8"/>
    <w:rsid w:val="006C4F8E"/>
    <w:rsid w:val="006C620A"/>
    <w:rsid w:val="006C7651"/>
    <w:rsid w:val="006D0E8C"/>
    <w:rsid w:val="006D1592"/>
    <w:rsid w:val="006D20B4"/>
    <w:rsid w:val="006D4F96"/>
    <w:rsid w:val="006D7BB4"/>
    <w:rsid w:val="006D7E7C"/>
    <w:rsid w:val="006E0A71"/>
    <w:rsid w:val="006E1ADF"/>
    <w:rsid w:val="006E2266"/>
    <w:rsid w:val="006E4977"/>
    <w:rsid w:val="006E5444"/>
    <w:rsid w:val="006F1A5D"/>
    <w:rsid w:val="006F1EB9"/>
    <w:rsid w:val="006F4C6F"/>
    <w:rsid w:val="006F6173"/>
    <w:rsid w:val="00705488"/>
    <w:rsid w:val="00710EED"/>
    <w:rsid w:val="0071137F"/>
    <w:rsid w:val="00714808"/>
    <w:rsid w:val="00714E09"/>
    <w:rsid w:val="0071501B"/>
    <w:rsid w:val="0071578D"/>
    <w:rsid w:val="00721A0A"/>
    <w:rsid w:val="0072251A"/>
    <w:rsid w:val="00722A88"/>
    <w:rsid w:val="00732037"/>
    <w:rsid w:val="00734872"/>
    <w:rsid w:val="0074058F"/>
    <w:rsid w:val="00742071"/>
    <w:rsid w:val="0074230B"/>
    <w:rsid w:val="0074365B"/>
    <w:rsid w:val="0074448C"/>
    <w:rsid w:val="007449A3"/>
    <w:rsid w:val="00745D3C"/>
    <w:rsid w:val="00757151"/>
    <w:rsid w:val="00757DC5"/>
    <w:rsid w:val="007640A4"/>
    <w:rsid w:val="00765698"/>
    <w:rsid w:val="00771D31"/>
    <w:rsid w:val="00773A8B"/>
    <w:rsid w:val="00774A83"/>
    <w:rsid w:val="0077505B"/>
    <w:rsid w:val="007769BE"/>
    <w:rsid w:val="00780F42"/>
    <w:rsid w:val="00781D23"/>
    <w:rsid w:val="00782D16"/>
    <w:rsid w:val="007833F8"/>
    <w:rsid w:val="00786252"/>
    <w:rsid w:val="00786DF7"/>
    <w:rsid w:val="007872A2"/>
    <w:rsid w:val="00792930"/>
    <w:rsid w:val="00796BE8"/>
    <w:rsid w:val="007A0565"/>
    <w:rsid w:val="007A1FF5"/>
    <w:rsid w:val="007A2F31"/>
    <w:rsid w:val="007A6C60"/>
    <w:rsid w:val="007B1320"/>
    <w:rsid w:val="007B5CC3"/>
    <w:rsid w:val="007B68DB"/>
    <w:rsid w:val="007C36A7"/>
    <w:rsid w:val="007C5281"/>
    <w:rsid w:val="007C5451"/>
    <w:rsid w:val="007C7ADC"/>
    <w:rsid w:val="007D0574"/>
    <w:rsid w:val="007D1709"/>
    <w:rsid w:val="007D194E"/>
    <w:rsid w:val="007D222C"/>
    <w:rsid w:val="007D3727"/>
    <w:rsid w:val="007D4A90"/>
    <w:rsid w:val="007D64E1"/>
    <w:rsid w:val="007D6851"/>
    <w:rsid w:val="007E179E"/>
    <w:rsid w:val="007E2EFB"/>
    <w:rsid w:val="007E7D2A"/>
    <w:rsid w:val="007F5F54"/>
    <w:rsid w:val="008003D4"/>
    <w:rsid w:val="008004F9"/>
    <w:rsid w:val="008010E0"/>
    <w:rsid w:val="008018B2"/>
    <w:rsid w:val="00802C5A"/>
    <w:rsid w:val="00803315"/>
    <w:rsid w:val="00803502"/>
    <w:rsid w:val="00807464"/>
    <w:rsid w:val="00812971"/>
    <w:rsid w:val="00820C0B"/>
    <w:rsid w:val="008216E2"/>
    <w:rsid w:val="00822699"/>
    <w:rsid w:val="00822E9D"/>
    <w:rsid w:val="00824C0F"/>
    <w:rsid w:val="008267A1"/>
    <w:rsid w:val="008300EB"/>
    <w:rsid w:val="00835FA5"/>
    <w:rsid w:val="00840C50"/>
    <w:rsid w:val="00841746"/>
    <w:rsid w:val="008432A8"/>
    <w:rsid w:val="00845A54"/>
    <w:rsid w:val="00846FD7"/>
    <w:rsid w:val="008473C6"/>
    <w:rsid w:val="00852308"/>
    <w:rsid w:val="00853E86"/>
    <w:rsid w:val="00856408"/>
    <w:rsid w:val="00856C87"/>
    <w:rsid w:val="0085796C"/>
    <w:rsid w:val="00857D43"/>
    <w:rsid w:val="00860554"/>
    <w:rsid w:val="00865233"/>
    <w:rsid w:val="00873CF4"/>
    <w:rsid w:val="008747BF"/>
    <w:rsid w:val="0087483A"/>
    <w:rsid w:val="00874A1B"/>
    <w:rsid w:val="00876F3E"/>
    <w:rsid w:val="0088150B"/>
    <w:rsid w:val="00882047"/>
    <w:rsid w:val="00886706"/>
    <w:rsid w:val="00892527"/>
    <w:rsid w:val="00893B38"/>
    <w:rsid w:val="00894D11"/>
    <w:rsid w:val="00895028"/>
    <w:rsid w:val="008A32AD"/>
    <w:rsid w:val="008A3B5F"/>
    <w:rsid w:val="008A3C5D"/>
    <w:rsid w:val="008A64B7"/>
    <w:rsid w:val="008A6951"/>
    <w:rsid w:val="008B1D17"/>
    <w:rsid w:val="008B5DEA"/>
    <w:rsid w:val="008C1279"/>
    <w:rsid w:val="008C244B"/>
    <w:rsid w:val="008C250B"/>
    <w:rsid w:val="008C37DC"/>
    <w:rsid w:val="008C65F7"/>
    <w:rsid w:val="008D118C"/>
    <w:rsid w:val="008D40AB"/>
    <w:rsid w:val="008D5BC6"/>
    <w:rsid w:val="008D7220"/>
    <w:rsid w:val="008E478D"/>
    <w:rsid w:val="008E78A8"/>
    <w:rsid w:val="008F0C51"/>
    <w:rsid w:val="008F6DE5"/>
    <w:rsid w:val="009019B4"/>
    <w:rsid w:val="00902CC2"/>
    <w:rsid w:val="00902FBA"/>
    <w:rsid w:val="00903966"/>
    <w:rsid w:val="0091138F"/>
    <w:rsid w:val="00915688"/>
    <w:rsid w:val="009158E3"/>
    <w:rsid w:val="00916349"/>
    <w:rsid w:val="00922441"/>
    <w:rsid w:val="00922E60"/>
    <w:rsid w:val="00924646"/>
    <w:rsid w:val="00925696"/>
    <w:rsid w:val="00926A6E"/>
    <w:rsid w:val="0093103D"/>
    <w:rsid w:val="009357AA"/>
    <w:rsid w:val="00935937"/>
    <w:rsid w:val="00940458"/>
    <w:rsid w:val="009436F6"/>
    <w:rsid w:val="00943797"/>
    <w:rsid w:val="00944F68"/>
    <w:rsid w:val="00945E0A"/>
    <w:rsid w:val="009470E5"/>
    <w:rsid w:val="0094744C"/>
    <w:rsid w:val="00954EC9"/>
    <w:rsid w:val="00954F53"/>
    <w:rsid w:val="00965F26"/>
    <w:rsid w:val="00976C18"/>
    <w:rsid w:val="00977B3B"/>
    <w:rsid w:val="0098143D"/>
    <w:rsid w:val="0098319D"/>
    <w:rsid w:val="009878E6"/>
    <w:rsid w:val="00987E7E"/>
    <w:rsid w:val="009909EA"/>
    <w:rsid w:val="00995E0F"/>
    <w:rsid w:val="00997116"/>
    <w:rsid w:val="009A3606"/>
    <w:rsid w:val="009A429F"/>
    <w:rsid w:val="009A43C8"/>
    <w:rsid w:val="009A71E3"/>
    <w:rsid w:val="009B07AC"/>
    <w:rsid w:val="009B1945"/>
    <w:rsid w:val="009B2D57"/>
    <w:rsid w:val="009B78F3"/>
    <w:rsid w:val="009B7CD1"/>
    <w:rsid w:val="009B7D4D"/>
    <w:rsid w:val="009D0613"/>
    <w:rsid w:val="009D49F7"/>
    <w:rsid w:val="009E03DA"/>
    <w:rsid w:val="009E2C47"/>
    <w:rsid w:val="009E3802"/>
    <w:rsid w:val="009E5ECD"/>
    <w:rsid w:val="009F2B87"/>
    <w:rsid w:val="009F6676"/>
    <w:rsid w:val="009F6D2E"/>
    <w:rsid w:val="00A02D14"/>
    <w:rsid w:val="00A04304"/>
    <w:rsid w:val="00A05B98"/>
    <w:rsid w:val="00A07EB2"/>
    <w:rsid w:val="00A118D5"/>
    <w:rsid w:val="00A13126"/>
    <w:rsid w:val="00A203B0"/>
    <w:rsid w:val="00A2177E"/>
    <w:rsid w:val="00A21CD0"/>
    <w:rsid w:val="00A21F77"/>
    <w:rsid w:val="00A22A17"/>
    <w:rsid w:val="00A2324C"/>
    <w:rsid w:val="00A23519"/>
    <w:rsid w:val="00A2377E"/>
    <w:rsid w:val="00A271F1"/>
    <w:rsid w:val="00A279F0"/>
    <w:rsid w:val="00A27AA4"/>
    <w:rsid w:val="00A31288"/>
    <w:rsid w:val="00A32C66"/>
    <w:rsid w:val="00A36524"/>
    <w:rsid w:val="00A43D5E"/>
    <w:rsid w:val="00A44EC2"/>
    <w:rsid w:val="00A51B15"/>
    <w:rsid w:val="00A533F4"/>
    <w:rsid w:val="00A5533C"/>
    <w:rsid w:val="00A61E93"/>
    <w:rsid w:val="00A70095"/>
    <w:rsid w:val="00A704B6"/>
    <w:rsid w:val="00A7530C"/>
    <w:rsid w:val="00A76D3A"/>
    <w:rsid w:val="00A814A1"/>
    <w:rsid w:val="00A82879"/>
    <w:rsid w:val="00A853EC"/>
    <w:rsid w:val="00A85E37"/>
    <w:rsid w:val="00A90499"/>
    <w:rsid w:val="00A9059B"/>
    <w:rsid w:val="00A911DD"/>
    <w:rsid w:val="00A92A7F"/>
    <w:rsid w:val="00A97F76"/>
    <w:rsid w:val="00AA2ECE"/>
    <w:rsid w:val="00AA3819"/>
    <w:rsid w:val="00AA3B45"/>
    <w:rsid w:val="00AA6038"/>
    <w:rsid w:val="00AA7878"/>
    <w:rsid w:val="00AB1117"/>
    <w:rsid w:val="00AB2B63"/>
    <w:rsid w:val="00AB3474"/>
    <w:rsid w:val="00AC3770"/>
    <w:rsid w:val="00AC4B4B"/>
    <w:rsid w:val="00AC589D"/>
    <w:rsid w:val="00AC7A07"/>
    <w:rsid w:val="00AC7F9E"/>
    <w:rsid w:val="00AD1BB8"/>
    <w:rsid w:val="00AD3F5C"/>
    <w:rsid w:val="00AD7D97"/>
    <w:rsid w:val="00AE3090"/>
    <w:rsid w:val="00AE51E9"/>
    <w:rsid w:val="00AE60BF"/>
    <w:rsid w:val="00AE790A"/>
    <w:rsid w:val="00AF0EE3"/>
    <w:rsid w:val="00AF149C"/>
    <w:rsid w:val="00AF20E6"/>
    <w:rsid w:val="00AF5CED"/>
    <w:rsid w:val="00AF5F9E"/>
    <w:rsid w:val="00AF6163"/>
    <w:rsid w:val="00AF727E"/>
    <w:rsid w:val="00AF76CA"/>
    <w:rsid w:val="00B0095D"/>
    <w:rsid w:val="00B01D23"/>
    <w:rsid w:val="00B01ECA"/>
    <w:rsid w:val="00B02467"/>
    <w:rsid w:val="00B02529"/>
    <w:rsid w:val="00B03016"/>
    <w:rsid w:val="00B05E4A"/>
    <w:rsid w:val="00B07B38"/>
    <w:rsid w:val="00B1040B"/>
    <w:rsid w:val="00B16EE2"/>
    <w:rsid w:val="00B17B3C"/>
    <w:rsid w:val="00B252D4"/>
    <w:rsid w:val="00B263A5"/>
    <w:rsid w:val="00B26C0D"/>
    <w:rsid w:val="00B30121"/>
    <w:rsid w:val="00B32524"/>
    <w:rsid w:val="00B32851"/>
    <w:rsid w:val="00B34AE1"/>
    <w:rsid w:val="00B351F4"/>
    <w:rsid w:val="00B36323"/>
    <w:rsid w:val="00B366BE"/>
    <w:rsid w:val="00B37404"/>
    <w:rsid w:val="00B37BEB"/>
    <w:rsid w:val="00B510F5"/>
    <w:rsid w:val="00B521D2"/>
    <w:rsid w:val="00B5255D"/>
    <w:rsid w:val="00B52A87"/>
    <w:rsid w:val="00B52BC2"/>
    <w:rsid w:val="00B52F5D"/>
    <w:rsid w:val="00B53604"/>
    <w:rsid w:val="00B53993"/>
    <w:rsid w:val="00B53DF1"/>
    <w:rsid w:val="00B55087"/>
    <w:rsid w:val="00B55D3E"/>
    <w:rsid w:val="00B57EC1"/>
    <w:rsid w:val="00B6114F"/>
    <w:rsid w:val="00B62319"/>
    <w:rsid w:val="00B7167E"/>
    <w:rsid w:val="00B71F8A"/>
    <w:rsid w:val="00B74063"/>
    <w:rsid w:val="00B74708"/>
    <w:rsid w:val="00B7481B"/>
    <w:rsid w:val="00B76B92"/>
    <w:rsid w:val="00B7717B"/>
    <w:rsid w:val="00B816EB"/>
    <w:rsid w:val="00B84341"/>
    <w:rsid w:val="00B85F70"/>
    <w:rsid w:val="00B90E70"/>
    <w:rsid w:val="00B90EAD"/>
    <w:rsid w:val="00B91715"/>
    <w:rsid w:val="00BA13E1"/>
    <w:rsid w:val="00BA173F"/>
    <w:rsid w:val="00BA1F25"/>
    <w:rsid w:val="00BA47EC"/>
    <w:rsid w:val="00BA5F0F"/>
    <w:rsid w:val="00BA7E2D"/>
    <w:rsid w:val="00BB3CE8"/>
    <w:rsid w:val="00BB3F02"/>
    <w:rsid w:val="00BB5DE3"/>
    <w:rsid w:val="00BB6CAB"/>
    <w:rsid w:val="00BC3719"/>
    <w:rsid w:val="00BC7087"/>
    <w:rsid w:val="00BC744F"/>
    <w:rsid w:val="00BD170A"/>
    <w:rsid w:val="00BD1B2D"/>
    <w:rsid w:val="00BD1E12"/>
    <w:rsid w:val="00BD3102"/>
    <w:rsid w:val="00BD39DA"/>
    <w:rsid w:val="00BD3B00"/>
    <w:rsid w:val="00BE0A83"/>
    <w:rsid w:val="00BE140F"/>
    <w:rsid w:val="00BE1C95"/>
    <w:rsid w:val="00BE27D7"/>
    <w:rsid w:val="00BE38F1"/>
    <w:rsid w:val="00BE48FA"/>
    <w:rsid w:val="00BE7AF3"/>
    <w:rsid w:val="00BF0D28"/>
    <w:rsid w:val="00BF2A24"/>
    <w:rsid w:val="00BF4971"/>
    <w:rsid w:val="00BF4A07"/>
    <w:rsid w:val="00BF73F4"/>
    <w:rsid w:val="00C006F1"/>
    <w:rsid w:val="00C0768C"/>
    <w:rsid w:val="00C07EDD"/>
    <w:rsid w:val="00C11102"/>
    <w:rsid w:val="00C120A8"/>
    <w:rsid w:val="00C142C6"/>
    <w:rsid w:val="00C206AF"/>
    <w:rsid w:val="00C20A1D"/>
    <w:rsid w:val="00C21BDF"/>
    <w:rsid w:val="00C2644A"/>
    <w:rsid w:val="00C3001B"/>
    <w:rsid w:val="00C30D4D"/>
    <w:rsid w:val="00C3339E"/>
    <w:rsid w:val="00C35251"/>
    <w:rsid w:val="00C36E3D"/>
    <w:rsid w:val="00C400A4"/>
    <w:rsid w:val="00C41E66"/>
    <w:rsid w:val="00C42F7F"/>
    <w:rsid w:val="00C43C31"/>
    <w:rsid w:val="00C44B98"/>
    <w:rsid w:val="00C52587"/>
    <w:rsid w:val="00C52871"/>
    <w:rsid w:val="00C532D6"/>
    <w:rsid w:val="00C53B58"/>
    <w:rsid w:val="00C53E2D"/>
    <w:rsid w:val="00C5520B"/>
    <w:rsid w:val="00C55AF1"/>
    <w:rsid w:val="00C5755F"/>
    <w:rsid w:val="00C60EEF"/>
    <w:rsid w:val="00C61445"/>
    <w:rsid w:val="00C667F1"/>
    <w:rsid w:val="00C673AC"/>
    <w:rsid w:val="00C715EC"/>
    <w:rsid w:val="00C74017"/>
    <w:rsid w:val="00C752BA"/>
    <w:rsid w:val="00C80EA7"/>
    <w:rsid w:val="00C8711D"/>
    <w:rsid w:val="00C90083"/>
    <w:rsid w:val="00C91834"/>
    <w:rsid w:val="00CA5860"/>
    <w:rsid w:val="00CA6D48"/>
    <w:rsid w:val="00CA77EE"/>
    <w:rsid w:val="00CB23B1"/>
    <w:rsid w:val="00CB291C"/>
    <w:rsid w:val="00CB5E98"/>
    <w:rsid w:val="00CB722A"/>
    <w:rsid w:val="00CC20CC"/>
    <w:rsid w:val="00CC2141"/>
    <w:rsid w:val="00CC23FA"/>
    <w:rsid w:val="00CC2AE8"/>
    <w:rsid w:val="00CC3E30"/>
    <w:rsid w:val="00CC5FA2"/>
    <w:rsid w:val="00CD17AA"/>
    <w:rsid w:val="00CD7589"/>
    <w:rsid w:val="00CE1A79"/>
    <w:rsid w:val="00CE2CFE"/>
    <w:rsid w:val="00CE5E88"/>
    <w:rsid w:val="00CE6AD6"/>
    <w:rsid w:val="00CE6C09"/>
    <w:rsid w:val="00CE745F"/>
    <w:rsid w:val="00CE7F6F"/>
    <w:rsid w:val="00CF3BF4"/>
    <w:rsid w:val="00CF4D45"/>
    <w:rsid w:val="00CF5BFE"/>
    <w:rsid w:val="00CF7B83"/>
    <w:rsid w:val="00D00AE7"/>
    <w:rsid w:val="00D024C4"/>
    <w:rsid w:val="00D03026"/>
    <w:rsid w:val="00D03C04"/>
    <w:rsid w:val="00D0586A"/>
    <w:rsid w:val="00D07E1F"/>
    <w:rsid w:val="00D10445"/>
    <w:rsid w:val="00D10CBC"/>
    <w:rsid w:val="00D22E65"/>
    <w:rsid w:val="00D235DA"/>
    <w:rsid w:val="00D35C44"/>
    <w:rsid w:val="00D44EBF"/>
    <w:rsid w:val="00D457A7"/>
    <w:rsid w:val="00D46960"/>
    <w:rsid w:val="00D470C8"/>
    <w:rsid w:val="00D50523"/>
    <w:rsid w:val="00D51872"/>
    <w:rsid w:val="00D5745D"/>
    <w:rsid w:val="00D60F45"/>
    <w:rsid w:val="00D61BE5"/>
    <w:rsid w:val="00D639B9"/>
    <w:rsid w:val="00D66B1A"/>
    <w:rsid w:val="00D67DC2"/>
    <w:rsid w:val="00D716F6"/>
    <w:rsid w:val="00D71717"/>
    <w:rsid w:val="00D71735"/>
    <w:rsid w:val="00D71EAE"/>
    <w:rsid w:val="00D725BF"/>
    <w:rsid w:val="00D7267F"/>
    <w:rsid w:val="00D7559B"/>
    <w:rsid w:val="00D80F73"/>
    <w:rsid w:val="00D82002"/>
    <w:rsid w:val="00D8393B"/>
    <w:rsid w:val="00D83A1B"/>
    <w:rsid w:val="00D86BEE"/>
    <w:rsid w:val="00D8795C"/>
    <w:rsid w:val="00D90123"/>
    <w:rsid w:val="00D9046D"/>
    <w:rsid w:val="00D91FB1"/>
    <w:rsid w:val="00D929FB"/>
    <w:rsid w:val="00D94714"/>
    <w:rsid w:val="00DA20FE"/>
    <w:rsid w:val="00DA2F55"/>
    <w:rsid w:val="00DA31DF"/>
    <w:rsid w:val="00DA36B4"/>
    <w:rsid w:val="00DB0184"/>
    <w:rsid w:val="00DB08CA"/>
    <w:rsid w:val="00DB3DA6"/>
    <w:rsid w:val="00DB4A86"/>
    <w:rsid w:val="00DB60D5"/>
    <w:rsid w:val="00DB75FC"/>
    <w:rsid w:val="00DC3F2F"/>
    <w:rsid w:val="00DD11FE"/>
    <w:rsid w:val="00DD3B42"/>
    <w:rsid w:val="00DD41B5"/>
    <w:rsid w:val="00DD4470"/>
    <w:rsid w:val="00DE0C25"/>
    <w:rsid w:val="00DE335B"/>
    <w:rsid w:val="00DE3FEF"/>
    <w:rsid w:val="00DE47FF"/>
    <w:rsid w:val="00DF5541"/>
    <w:rsid w:val="00DF6596"/>
    <w:rsid w:val="00DF6D95"/>
    <w:rsid w:val="00E0013C"/>
    <w:rsid w:val="00E005FE"/>
    <w:rsid w:val="00E049DD"/>
    <w:rsid w:val="00E07B9A"/>
    <w:rsid w:val="00E104D1"/>
    <w:rsid w:val="00E116DA"/>
    <w:rsid w:val="00E118B1"/>
    <w:rsid w:val="00E11EC8"/>
    <w:rsid w:val="00E136C9"/>
    <w:rsid w:val="00E13860"/>
    <w:rsid w:val="00E13C9C"/>
    <w:rsid w:val="00E16353"/>
    <w:rsid w:val="00E26196"/>
    <w:rsid w:val="00E26632"/>
    <w:rsid w:val="00E269C4"/>
    <w:rsid w:val="00E26F19"/>
    <w:rsid w:val="00E3184A"/>
    <w:rsid w:val="00E33143"/>
    <w:rsid w:val="00E33995"/>
    <w:rsid w:val="00E35509"/>
    <w:rsid w:val="00E408B7"/>
    <w:rsid w:val="00E47017"/>
    <w:rsid w:val="00E51B83"/>
    <w:rsid w:val="00E51E35"/>
    <w:rsid w:val="00E52663"/>
    <w:rsid w:val="00E52BCB"/>
    <w:rsid w:val="00E534D7"/>
    <w:rsid w:val="00E552B8"/>
    <w:rsid w:val="00E57240"/>
    <w:rsid w:val="00E57735"/>
    <w:rsid w:val="00E70EC6"/>
    <w:rsid w:val="00E72385"/>
    <w:rsid w:val="00E76039"/>
    <w:rsid w:val="00E76BB1"/>
    <w:rsid w:val="00E8380E"/>
    <w:rsid w:val="00E855E0"/>
    <w:rsid w:val="00E91B81"/>
    <w:rsid w:val="00EA0C07"/>
    <w:rsid w:val="00EA0E98"/>
    <w:rsid w:val="00EA11D6"/>
    <w:rsid w:val="00EA16A3"/>
    <w:rsid w:val="00EA2190"/>
    <w:rsid w:val="00EA332E"/>
    <w:rsid w:val="00EA4202"/>
    <w:rsid w:val="00EA438A"/>
    <w:rsid w:val="00EA4459"/>
    <w:rsid w:val="00EA4DF0"/>
    <w:rsid w:val="00EA638D"/>
    <w:rsid w:val="00EB0CAF"/>
    <w:rsid w:val="00EB18FA"/>
    <w:rsid w:val="00EB2C5B"/>
    <w:rsid w:val="00EB35B1"/>
    <w:rsid w:val="00EB69F4"/>
    <w:rsid w:val="00EC0533"/>
    <w:rsid w:val="00EC1B8C"/>
    <w:rsid w:val="00EC2402"/>
    <w:rsid w:val="00EC3E0A"/>
    <w:rsid w:val="00ED0E2A"/>
    <w:rsid w:val="00ED19F7"/>
    <w:rsid w:val="00ED4D84"/>
    <w:rsid w:val="00ED5F50"/>
    <w:rsid w:val="00ED61E6"/>
    <w:rsid w:val="00EE084D"/>
    <w:rsid w:val="00EE457F"/>
    <w:rsid w:val="00EE4A89"/>
    <w:rsid w:val="00EE595F"/>
    <w:rsid w:val="00EF0D7A"/>
    <w:rsid w:val="00EF417D"/>
    <w:rsid w:val="00EF51B9"/>
    <w:rsid w:val="00EF60D5"/>
    <w:rsid w:val="00EF6181"/>
    <w:rsid w:val="00EF7F4F"/>
    <w:rsid w:val="00F01B34"/>
    <w:rsid w:val="00F01CCF"/>
    <w:rsid w:val="00F02A4F"/>
    <w:rsid w:val="00F0651D"/>
    <w:rsid w:val="00F10FD8"/>
    <w:rsid w:val="00F13223"/>
    <w:rsid w:val="00F20EFC"/>
    <w:rsid w:val="00F20F9A"/>
    <w:rsid w:val="00F236A9"/>
    <w:rsid w:val="00F3596E"/>
    <w:rsid w:val="00F35FB9"/>
    <w:rsid w:val="00F366E8"/>
    <w:rsid w:val="00F3721F"/>
    <w:rsid w:val="00F40B43"/>
    <w:rsid w:val="00F40C3E"/>
    <w:rsid w:val="00F41C01"/>
    <w:rsid w:val="00F46649"/>
    <w:rsid w:val="00F47233"/>
    <w:rsid w:val="00F50070"/>
    <w:rsid w:val="00F5162E"/>
    <w:rsid w:val="00F53FDB"/>
    <w:rsid w:val="00F55970"/>
    <w:rsid w:val="00F560E0"/>
    <w:rsid w:val="00F564DF"/>
    <w:rsid w:val="00F60EB5"/>
    <w:rsid w:val="00F632A9"/>
    <w:rsid w:val="00F639A1"/>
    <w:rsid w:val="00F64001"/>
    <w:rsid w:val="00F65F8E"/>
    <w:rsid w:val="00F66953"/>
    <w:rsid w:val="00F67B41"/>
    <w:rsid w:val="00F71A08"/>
    <w:rsid w:val="00F74CCA"/>
    <w:rsid w:val="00F76E68"/>
    <w:rsid w:val="00F77C9F"/>
    <w:rsid w:val="00F82219"/>
    <w:rsid w:val="00F837B5"/>
    <w:rsid w:val="00F84317"/>
    <w:rsid w:val="00F84395"/>
    <w:rsid w:val="00F86BDF"/>
    <w:rsid w:val="00F87169"/>
    <w:rsid w:val="00F90C09"/>
    <w:rsid w:val="00F93454"/>
    <w:rsid w:val="00F936BE"/>
    <w:rsid w:val="00F93BAB"/>
    <w:rsid w:val="00F942FB"/>
    <w:rsid w:val="00F969EF"/>
    <w:rsid w:val="00FA5512"/>
    <w:rsid w:val="00FA6B4D"/>
    <w:rsid w:val="00FA78C9"/>
    <w:rsid w:val="00FA7C42"/>
    <w:rsid w:val="00FB078A"/>
    <w:rsid w:val="00FB4732"/>
    <w:rsid w:val="00FB79BC"/>
    <w:rsid w:val="00FC1B0E"/>
    <w:rsid w:val="00FD49A6"/>
    <w:rsid w:val="00FE12F2"/>
    <w:rsid w:val="00FE3D58"/>
    <w:rsid w:val="00FE730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3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73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3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03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03C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03C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D0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3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85A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5A1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7F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F7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26F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6F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6F19"/>
    <w:rPr>
      <w:sz w:val="20"/>
      <w:szCs w:val="20"/>
    </w:rPr>
  </w:style>
  <w:style w:type="paragraph" w:customStyle="1" w:styleId="formattext">
    <w:name w:val="formattext"/>
    <w:basedOn w:val="a"/>
    <w:rsid w:val="0023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39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4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5451"/>
    <w:rPr>
      <w:b/>
      <w:bCs/>
      <w:sz w:val="20"/>
      <w:szCs w:val="20"/>
    </w:rPr>
  </w:style>
  <w:style w:type="table" w:styleId="-6">
    <w:name w:val="Light Shading Accent 6"/>
    <w:basedOn w:val="a1"/>
    <w:uiPriority w:val="60"/>
    <w:rsid w:val="00343BAD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2">
    <w:name w:val="Emphasis"/>
    <w:basedOn w:val="a0"/>
    <w:uiPriority w:val="20"/>
    <w:qFormat/>
    <w:rsid w:val="00A76D3A"/>
    <w:rPr>
      <w:i/>
      <w:iCs/>
    </w:rPr>
  </w:style>
  <w:style w:type="paragraph" w:customStyle="1" w:styleId="xl65">
    <w:name w:val="xl6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341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118D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118D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118D5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F1FBF"/>
  </w:style>
  <w:style w:type="paragraph" w:styleId="af8">
    <w:name w:val="footer"/>
    <w:basedOn w:val="a"/>
    <w:link w:val="af9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F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3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73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3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03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03C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03C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D0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3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85A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5A1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7F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F7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26F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6F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6F19"/>
    <w:rPr>
      <w:sz w:val="20"/>
      <w:szCs w:val="20"/>
    </w:rPr>
  </w:style>
  <w:style w:type="paragraph" w:customStyle="1" w:styleId="formattext">
    <w:name w:val="formattext"/>
    <w:basedOn w:val="a"/>
    <w:rsid w:val="0023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39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4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5451"/>
    <w:rPr>
      <w:b/>
      <w:bCs/>
      <w:sz w:val="20"/>
      <w:szCs w:val="20"/>
    </w:rPr>
  </w:style>
  <w:style w:type="table" w:styleId="-6">
    <w:name w:val="Light Shading Accent 6"/>
    <w:basedOn w:val="a1"/>
    <w:uiPriority w:val="60"/>
    <w:rsid w:val="00343BAD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2">
    <w:name w:val="Emphasis"/>
    <w:basedOn w:val="a0"/>
    <w:uiPriority w:val="20"/>
    <w:qFormat/>
    <w:rsid w:val="00A76D3A"/>
    <w:rPr>
      <w:i/>
      <w:iCs/>
    </w:rPr>
  </w:style>
  <w:style w:type="paragraph" w:customStyle="1" w:styleId="xl65">
    <w:name w:val="xl6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341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118D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118D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118D5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F1FBF"/>
  </w:style>
  <w:style w:type="paragraph" w:styleId="af8">
    <w:name w:val="footer"/>
    <w:basedOn w:val="a"/>
    <w:link w:val="af9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F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10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31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89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277A02AF37055FC57FD062A9615E464200DC3D6002A40EDEC18ED1675jE14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4371486341819"/>
          <c:y val="0.10604363595069737"/>
          <c:w val="0.847929373817642"/>
          <c:h val="0.71867886111667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Численность постоянного населения в возрасте от 6 до 17 лет</c:v>
                </c:pt>
              </c:strCache>
            </c:strRef>
          </c:tx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Лист3!$C$1:$J$1</c:f>
              <c:strCache>
                <c:ptCount val="8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  <c:pt idx="7">
                  <c:v>2022 г.</c:v>
                </c:pt>
              </c:strCache>
            </c:strRef>
          </c:cat>
          <c:val>
            <c:numRef>
              <c:f>Лист3!$C$3:$J$3</c:f>
              <c:numCache>
                <c:formatCode>#,##0</c:formatCode>
                <c:ptCount val="8"/>
                <c:pt idx="0">
                  <c:v>112494</c:v>
                </c:pt>
                <c:pt idx="1">
                  <c:v>118050</c:v>
                </c:pt>
                <c:pt idx="2">
                  <c:v>123751.4536823333</c:v>
                </c:pt>
                <c:pt idx="3">
                  <c:v>130548.78799151599</c:v>
                </c:pt>
                <c:pt idx="4">
                  <c:v>137328.83137947781</c:v>
                </c:pt>
                <c:pt idx="5">
                  <c:v>143683.04054341101</c:v>
                </c:pt>
                <c:pt idx="6">
                  <c:v>150296.38525568251</c:v>
                </c:pt>
                <c:pt idx="7">
                  <c:v>157161.70921185374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5E-4E93-88EC-2F12CC7D4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0300032"/>
        <c:axId val="288389312"/>
        <c:axId val="0"/>
      </c:bar3DChart>
      <c:catAx>
        <c:axId val="36030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8389312"/>
        <c:crosses val="autoZero"/>
        <c:auto val="1"/>
        <c:lblAlgn val="ctr"/>
        <c:lblOffset val="100"/>
        <c:noMultiLvlLbl val="0"/>
      </c:catAx>
      <c:valAx>
        <c:axId val="2883893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0300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233760948420773"/>
          <c:y val="0.92234341910027362"/>
          <c:w val="0.63772496583465477"/>
          <c:h val="5.17003188480294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533725010480656E-2"/>
          <c:y val="3.7200781335306889E-2"/>
          <c:w val="0.41687933836950591"/>
          <c:h val="0.8151387559185375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2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1950-45A8-B608-A81FBC9C5A3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14051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533847946865682E-2"/>
                  <c:y val="-0.11726833508320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066752815180943E-2"/>
                  <c:y val="5.1419627074093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75032305692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583441018976204E-3"/>
                  <c:y val="-5.1419627074093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14 051 чел. - Получают питание за счет средств краевого и городского бюджета</c:v>
                </c:pt>
                <c:pt idx="1">
                  <c:v>197  чел. - Получают компенсацию за счет средств краевого бюджета (учащиеся с ОВЗ на дому)</c:v>
                </c:pt>
                <c:pt idx="2">
                  <c:v>87 095 чел. - Получающие питание за счет средств родителей</c:v>
                </c:pt>
                <c:pt idx="3">
                  <c:v>11 052 чел.- Получают питание вне образовательных учреждений</c:v>
                </c:pt>
                <c:pt idx="4">
                  <c:v>9 856 чел. - Питаются буфетной продукцией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">
                  <c:v>14051</c:v>
                </c:pt>
                <c:pt idx="1">
                  <c:v>197</c:v>
                </c:pt>
                <c:pt idx="2" formatCode="#,##0">
                  <c:v>87095</c:v>
                </c:pt>
                <c:pt idx="3" formatCode="#,##0">
                  <c:v>11052</c:v>
                </c:pt>
                <c:pt idx="4" formatCode="#,##0">
                  <c:v>9856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50-45A8-B608-A81FBC9C5A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37"/>
      </c:doughnutChart>
    </c:plotArea>
    <c:legend>
      <c:legendPos val="r"/>
      <c:layout>
        <c:manualLayout>
          <c:xMode val="edge"/>
          <c:yMode val="edge"/>
          <c:x val="0.48480538124358824"/>
          <c:y val="4.0066373282287085E-2"/>
          <c:w val="0.4995093728766139"/>
          <c:h val="0.820813648293963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018765854334809"/>
          <c:y val="1.9467654653356752E-2"/>
          <c:w val="0.44192263175946433"/>
          <c:h val="0.680204593627740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6899-4305-AD19-5072A652D46C}"/>
              </c:ext>
            </c:extLst>
          </c:dPt>
          <c:dLbls>
            <c:dLbl>
              <c:idx val="0"/>
              <c:layout>
                <c:manualLayout>
                  <c:x val="-8.1504333579413321E-2"/>
                  <c:y val="4.3834580030207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99-4305-AD19-5072A652D4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131 882,00 тыс. руб. - За счет краевого бюджета</c:v>
                </c:pt>
                <c:pt idx="1">
                  <c:v>20 812,00 тыс. руб. - За счет городского бюджета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131881.99</c:v>
                </c:pt>
                <c:pt idx="1">
                  <c:v>20811.919999999995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99-4305-AD19-5072A652D4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37"/>
      </c:doughnutChart>
    </c:plotArea>
    <c:legend>
      <c:legendPos val="r"/>
      <c:layout>
        <c:manualLayout>
          <c:xMode val="edge"/>
          <c:yMode val="edge"/>
          <c:x val="4.0343951088954097E-2"/>
          <c:y val="0.74208124733851566"/>
          <c:w val="0.9574852847536065"/>
          <c:h val="0.2323675153191376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776667339659479E-2"/>
          <c:y val="0.17116554767246489"/>
          <c:w val="0.94119191808666891"/>
          <c:h val="0.5579393383002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Горячий завтрак 6 -10 лет</c:v>
                </c:pt>
                <c:pt idx="1">
                  <c:v>Горячий завтрак 11-18 лет</c:v>
                </c:pt>
                <c:pt idx="2">
                  <c:v>Горячий обед                            6 -10 лет</c:v>
                </c:pt>
                <c:pt idx="3">
                  <c:v>Горячий обед 11-18 лет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43.44</c:v>
                </c:pt>
                <c:pt idx="1">
                  <c:v>50.51</c:v>
                </c:pt>
                <c:pt idx="2">
                  <c:v>65.169999999999987</c:v>
                </c:pt>
                <c:pt idx="3">
                  <c:v>75.75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35-4B55-B954-1C1975ADEF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77095552961759E-2"/>
                  <c:y val="-4.4010057857631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590318509872424E-3"/>
                  <c:y val="-4.8411063643395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56611478455277E-2"/>
                  <c:y val="-3.9609052071868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Горячий завтрак 6 -10 лет</c:v>
                </c:pt>
                <c:pt idx="1">
                  <c:v>Горячий завтрак 11-18 лет</c:v>
                </c:pt>
                <c:pt idx="2">
                  <c:v>Горячий обед                            6 -10 лет</c:v>
                </c:pt>
                <c:pt idx="3">
                  <c:v>Горячий обед 11-18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45.13</c:v>
                </c:pt>
                <c:pt idx="1">
                  <c:v>52.48</c:v>
                </c:pt>
                <c:pt idx="2">
                  <c:v>67.709999999999994</c:v>
                </c:pt>
                <c:pt idx="3">
                  <c:v>78.709999999999994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35-4B55-B954-1C1975ADEF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0259072"/>
        <c:axId val="340527360"/>
        <c:axId val="0"/>
      </c:bar3DChart>
      <c:catAx>
        <c:axId val="36025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0527360"/>
        <c:crosses val="autoZero"/>
        <c:auto val="1"/>
        <c:lblAlgn val="ctr"/>
        <c:lblOffset val="100"/>
        <c:noMultiLvlLbl val="0"/>
      </c:catAx>
      <c:valAx>
        <c:axId val="340527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0.16116419764568668"/>
              <c:y val="0.1127431940962536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6025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464 от 17.07.2019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0F63-E8EC-4E45-B872-573B9495A5F7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988282FB-D687-40AA-8C12-292169850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51D3-F08E-4955-9F76-7F26BE56D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4198D-9E69-4EC9-87BC-AD22199D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16278</Words>
  <Characters>92785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464 от 17.07.2019</vt:lpstr>
    </vt:vector>
  </TitlesOfParts>
  <Company/>
  <LinksUpToDate>false</LinksUpToDate>
  <CharactersWithSpaces>108846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464 от 17.07.2019</dc:title>
  <dc:creator>Шальмин</dc:creator>
  <cp:lastModifiedBy>Windows User</cp:lastModifiedBy>
  <cp:revision>2</cp:revision>
  <cp:lastPrinted>2019-07-09T08:30:00Z</cp:lastPrinted>
  <dcterms:created xsi:type="dcterms:W3CDTF">2021-03-10T07:14:00Z</dcterms:created>
  <dcterms:modified xsi:type="dcterms:W3CDTF">2021-03-10T07:14:00Z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