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B" w:rsidRDefault="0054607F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Дошкольная о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</w:t>
      </w:r>
      <w:r w:rsidR="0054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ая организация  МБОУ Прогимназия № 131 </w:t>
      </w:r>
    </w:p>
    <w:p w:rsidR="00277918" w:rsidRPr="00202C1B" w:rsidRDefault="00277918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2C1B" w:rsidRPr="00202C1B" w:rsidRDefault="0054607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риоритетн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выделенные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универсальные умения (способности) как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ключевы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социально-нормативны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готовности ребёнка к 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начальному этапу школьного периода жизни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E027F" w:rsidRPr="00277918" w:rsidRDefault="0095649E" w:rsidP="00772F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личности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772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772F6E" w:rsidRPr="00772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инициативность</w:t>
      </w:r>
    </w:p>
    <w:p w:rsidR="00440503" w:rsidRPr="00440503" w:rsidRDefault="00440503" w:rsidP="00CE02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5649E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общие универсальные умения, способности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</w:t>
      </w:r>
      <w:r w:rsid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772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результативность (умение довести начатое дело до конца, наличие итогового продукта</w:t>
      </w:r>
      <w:r w:rsidR="00CC01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7838F7" w:rsidRPr="00772F6E" w:rsidRDefault="007838F7" w:rsidP="0077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9AC" w:rsidRDefault="0054607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</w:t>
      </w:r>
      <w:r w:rsid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способ</w:t>
      </w:r>
      <w:r w:rsid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956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педагогической деятельности, направленные на становление выделенных личностных качеств и общих универсальных умений (способностей), характеризующих готовность ребёнка к начальному этапу школьного периода жизни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75D6B" w:rsidRDefault="00D75D6B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774F5" w:rsidRDefault="00772F6E" w:rsidP="00772F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Сюжетно-ролевая игра,</w:t>
      </w:r>
    </w:p>
    <w:p w:rsidR="00277918" w:rsidRDefault="00277918" w:rsidP="00277918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40503" w:rsidRPr="00277918" w:rsidRDefault="00772F6E" w:rsidP="0027791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Продуктивная </w:t>
      </w:r>
      <w:r w:rsidR="00CC01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 (рисование, лепка, аппликация, конструирование и др.)</w:t>
      </w:r>
    </w:p>
    <w:p w:rsidR="007838F7" w:rsidRDefault="007838F7" w:rsidP="00CC0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157A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показатели образовательного процесса (не более 3-х), указывающие </w:t>
      </w:r>
      <w:r w:rsidR="00E97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</w:t>
      </w:r>
      <w:r w:rsidR="00440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воспитателя</w:t>
      </w:r>
      <w:r w:rsidR="00E97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действиях </w:t>
      </w:r>
      <w:proofErr w:type="gramStart"/>
      <w:r w:rsidR="00440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дошкольника</w:t>
      </w:r>
      <w:proofErr w:type="gramEnd"/>
      <w:r w:rsidR="00E97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формирование</w:t>
      </w:r>
      <w:r w:rsidRPr="000D1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приоритетно выделенных личност</w:t>
      </w:r>
      <w:r w:rsidR="0088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ных качеств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общих универсальных умений (способностей)</w:t>
      </w:r>
      <w:r w:rsidR="0088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8862E8" w:rsidRPr="0088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862E8"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характеризующих готовность ребёнка к начальному этапу школьного периода жизни</w:t>
      </w:r>
      <w:r w:rsidR="0088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C0193" w:rsidRDefault="00CC0193" w:rsidP="00CC019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67606" w:rsidRDefault="000D157A" w:rsidP="0076760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79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в действиях </w:t>
      </w:r>
      <w:r w:rsidR="00440503" w:rsidRPr="002779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воспитателя</w:t>
      </w:r>
      <w:r w:rsidR="004B2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D75D6B" w:rsidRDefault="00767606" w:rsidP="00767606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C6E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сюжетно-ролевой игры</w:t>
      </w:r>
      <w:r w:rsidR="00A94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032C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внесение разнообразных предметов для мотивации детей на организацию сюжетно-ролевой игры, </w:t>
      </w:r>
      <w:r w:rsidR="00DC62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включение воспитателя в детскую игру через определенную роль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партнера по игре</w:t>
      </w:r>
      <w:r w:rsidR="00DC62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объединение отдельных сюжетов в одну игру, координация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детской игры, предложение разных замыслов и сюжетов игры;</w:t>
      </w:r>
    </w:p>
    <w:p w:rsidR="00767606" w:rsidRPr="00D75D6B" w:rsidRDefault="00767606" w:rsidP="00767606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 создание условий для разнообразной продуктивной деятельности</w:t>
      </w:r>
      <w:r w:rsidR="00032C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(уголок из</w:t>
      </w:r>
      <w:proofErr w:type="gramStart"/>
      <w:r w:rsidR="00032C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="00032C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</w:t>
      </w:r>
      <w:r w:rsidR="00825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различными средствами изображения, центр моделирования и конструирования</w:t>
      </w:r>
      <w:r w:rsidR="00032C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032C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25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учит разнообразным способам </w:t>
      </w:r>
      <w:r w:rsidR="002779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изображения, лепки, </w:t>
      </w:r>
      <w:r w:rsidR="00825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изготовления </w:t>
      </w:r>
      <w:r w:rsidR="002779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поделок, конструирования, учит доводить начатое дело до конца.</w:t>
      </w:r>
      <w:r w:rsidR="00825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E027F" w:rsidRPr="000D157A" w:rsidRDefault="00CE027F" w:rsidP="00277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45EB" w:rsidRDefault="005F0E31" w:rsidP="00CC019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79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в действиях </w:t>
      </w:r>
      <w:r w:rsidR="00440503" w:rsidRPr="002779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до</w:t>
      </w:r>
      <w:r w:rsidR="000D157A" w:rsidRPr="0027791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школьника</w:t>
      </w:r>
      <w:r w:rsidR="004B2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FA6FD3" w:rsidRPr="00FA6FD3" w:rsidRDefault="00A945EB" w:rsidP="00767606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4B2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включенность в сюжетно-ролевую игру, взятие на себя  ролей и их проигрывание, организация игрового пространства, использование предметов-заместителей</w:t>
      </w:r>
      <w:r w:rsidR="00FA6F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наличие  разнообразных игровых замыслов и их комбинация в новую связную последовательность</w:t>
      </w:r>
      <w:r w:rsidR="004B2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 w:rsidR="00D75D6B" w:rsidRPr="00D75D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D75D6B" w:rsidRPr="004B2085" w:rsidRDefault="00A945EB" w:rsidP="00767606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-  </w:t>
      </w:r>
      <w:r w:rsidR="004B2085" w:rsidRPr="004B2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включенность в разные виды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продуктивной деятельности, имеет конкретное намерение – цель, работает с материалом в соответствие с целью, фиксирует конечный результат, стремится достичь хорошего качества, доводит работу до конца.</w:t>
      </w:r>
    </w:p>
    <w:p w:rsidR="00D75D6B" w:rsidRPr="00A945EB" w:rsidRDefault="00D75D6B" w:rsidP="00A94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D75D6B" w:rsidRPr="00347E73" w:rsidRDefault="00D75D6B" w:rsidP="00347E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055EB3" w:rsidRPr="00540135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Дата</w:t>
      </w:r>
      <w:r w:rsidR="00104C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педагогического (методического) совета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0469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 котором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принят</w:t>
      </w:r>
      <w:r w:rsidR="000469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 решения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п.п.1-</w:t>
      </w:r>
      <w:r w:rsidR="004405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3</w:t>
      </w:r>
      <w:r w:rsidR="00104C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540135" w:rsidRDefault="00540135" w:rsidP="0054013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540135" w:rsidRPr="00540135" w:rsidRDefault="00540135" w:rsidP="0054013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01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Педсовет № 2 «Проектирование дорожной карты» от 06.11.2019г.</w:t>
      </w:r>
    </w:p>
    <w:p w:rsidR="00D75D6B" w:rsidRDefault="00D75D6B" w:rsidP="00D75D6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1F40D2" w:rsidRDefault="001F40D2" w:rsidP="001F40D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E9773F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1F40D2" w:rsidRDefault="001F40D2" w:rsidP="001F40D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 w:rsidRPr="001F40D2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Ответственный: М.А. Федоренко, зам. директора </w:t>
      </w:r>
      <w:proofErr w:type="gramStart"/>
      <w:r w:rsidRPr="001F40D2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по</w:t>
      </w:r>
      <w:proofErr w:type="gramEnd"/>
      <w:r w:rsidRPr="001F40D2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ДО</w:t>
      </w:r>
      <w:bookmarkStart w:id="0" w:name="_GoBack"/>
      <w:bookmarkEnd w:id="0"/>
    </w:p>
    <w:p w:rsidR="001F40D2" w:rsidRPr="001F40D2" w:rsidRDefault="001F40D2" w:rsidP="001F40D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293-75-28</w:t>
      </w:r>
    </w:p>
    <w:sectPr w:rsidR="001F40D2" w:rsidRPr="001F40D2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10" w:rsidRDefault="00C34810" w:rsidP="00104C3A">
      <w:pPr>
        <w:spacing w:after="0" w:line="240" w:lineRule="auto"/>
      </w:pPr>
      <w:r>
        <w:separator/>
      </w:r>
    </w:p>
  </w:endnote>
  <w:endnote w:type="continuationSeparator" w:id="0">
    <w:p w:rsidR="00C34810" w:rsidRDefault="00C34810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10" w:rsidRDefault="00C34810" w:rsidP="00104C3A">
      <w:pPr>
        <w:spacing w:after="0" w:line="240" w:lineRule="auto"/>
      </w:pPr>
      <w:r>
        <w:separator/>
      </w:r>
    </w:p>
  </w:footnote>
  <w:footnote w:type="continuationSeparator" w:id="0">
    <w:p w:rsidR="00C34810" w:rsidRDefault="00C34810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4D5103" w:rsidRDefault="00690941" w:rsidP="009D17C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4D5103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1078DD" w:rsidRPr="004D5103">
      <w:rPr>
        <w:rFonts w:ascii="Times New Roman" w:hAnsi="Times New Roman" w:cs="Times New Roman"/>
        <w:b/>
        <w:sz w:val="24"/>
        <w:szCs w:val="24"/>
      </w:rPr>
      <w:t>Р-</w:t>
    </w:r>
    <w:r w:rsidR="00440503" w:rsidRPr="004D5103">
      <w:rPr>
        <w:rFonts w:ascii="Times New Roman" w:hAnsi="Times New Roman" w:cs="Times New Roman"/>
        <w:b/>
        <w:sz w:val="24"/>
        <w:szCs w:val="24"/>
      </w:rPr>
      <w:t>Д</w:t>
    </w:r>
    <w:r w:rsidR="001078DD" w:rsidRPr="004D5103">
      <w:rPr>
        <w:rFonts w:ascii="Times New Roman" w:hAnsi="Times New Roman" w:cs="Times New Roman"/>
        <w:b/>
        <w:sz w:val="24"/>
        <w:szCs w:val="24"/>
      </w:rPr>
      <w:t>ОУ</w:t>
    </w:r>
    <w:r w:rsidR="004D5103" w:rsidRPr="004D5103">
      <w:rPr>
        <w:rFonts w:ascii="Times New Roman" w:hAnsi="Times New Roman" w:cs="Times New Roman"/>
        <w:b/>
        <w:sz w:val="24"/>
        <w:szCs w:val="24"/>
      </w:rPr>
      <w:t>. Рефлексивно-аналитическая справка</w:t>
    </w:r>
    <w:r w:rsidR="00703D53" w:rsidRPr="004D5103">
      <w:rPr>
        <w:rFonts w:ascii="Times New Roman" w:hAnsi="Times New Roman" w:cs="Times New Roman"/>
        <w:b/>
        <w:sz w:val="24"/>
        <w:szCs w:val="24"/>
      </w:rPr>
      <w:t xml:space="preserve"> </w:t>
    </w:r>
    <w:r w:rsidR="00104C3A" w:rsidRPr="004D5103">
      <w:rPr>
        <w:rFonts w:ascii="Times New Roman" w:hAnsi="Times New Roman" w:cs="Times New Roman"/>
        <w:b/>
        <w:sz w:val="24"/>
        <w:szCs w:val="24"/>
      </w:rPr>
      <w:t xml:space="preserve">о приоритетах </w:t>
    </w:r>
    <w:r w:rsidR="00525151" w:rsidRPr="004D5103">
      <w:rPr>
        <w:rFonts w:ascii="Times New Roman" w:hAnsi="Times New Roman" w:cs="Times New Roman"/>
        <w:b/>
        <w:sz w:val="24"/>
        <w:szCs w:val="24"/>
      </w:rPr>
      <w:t>дошкольного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8D0"/>
    <w:multiLevelType w:val="hybridMultilevel"/>
    <w:tmpl w:val="8BF815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2C02"/>
    <w:rsid w:val="00037F97"/>
    <w:rsid w:val="0004691E"/>
    <w:rsid w:val="00055EB3"/>
    <w:rsid w:val="000C6958"/>
    <w:rsid w:val="000D157A"/>
    <w:rsid w:val="00104C3A"/>
    <w:rsid w:val="001078DD"/>
    <w:rsid w:val="00136957"/>
    <w:rsid w:val="00156042"/>
    <w:rsid w:val="001577D9"/>
    <w:rsid w:val="001604F5"/>
    <w:rsid w:val="001D03AF"/>
    <w:rsid w:val="001D198D"/>
    <w:rsid w:val="001F40D2"/>
    <w:rsid w:val="00202C1B"/>
    <w:rsid w:val="0023340D"/>
    <w:rsid w:val="002609AC"/>
    <w:rsid w:val="00277918"/>
    <w:rsid w:val="002851DF"/>
    <w:rsid w:val="00293B9A"/>
    <w:rsid w:val="00340B5F"/>
    <w:rsid w:val="00347E73"/>
    <w:rsid w:val="00371DFD"/>
    <w:rsid w:val="00440503"/>
    <w:rsid w:val="00472A93"/>
    <w:rsid w:val="004B2085"/>
    <w:rsid w:val="004D5103"/>
    <w:rsid w:val="00525151"/>
    <w:rsid w:val="005312CB"/>
    <w:rsid w:val="00540135"/>
    <w:rsid w:val="00543759"/>
    <w:rsid w:val="0054607F"/>
    <w:rsid w:val="005F0E31"/>
    <w:rsid w:val="00640458"/>
    <w:rsid w:val="00690941"/>
    <w:rsid w:val="00696D97"/>
    <w:rsid w:val="006C4B08"/>
    <w:rsid w:val="00702B4F"/>
    <w:rsid w:val="00703D53"/>
    <w:rsid w:val="00761596"/>
    <w:rsid w:val="00767606"/>
    <w:rsid w:val="00772F6E"/>
    <w:rsid w:val="007838F7"/>
    <w:rsid w:val="008254CC"/>
    <w:rsid w:val="00831E9E"/>
    <w:rsid w:val="008862E8"/>
    <w:rsid w:val="00896D4D"/>
    <w:rsid w:val="008C22CE"/>
    <w:rsid w:val="0094104E"/>
    <w:rsid w:val="0095649E"/>
    <w:rsid w:val="00980AD8"/>
    <w:rsid w:val="009B3BDA"/>
    <w:rsid w:val="009C6E21"/>
    <w:rsid w:val="009D17C1"/>
    <w:rsid w:val="00A07EBE"/>
    <w:rsid w:val="00A5273A"/>
    <w:rsid w:val="00A945EB"/>
    <w:rsid w:val="00AC0D38"/>
    <w:rsid w:val="00AF0E97"/>
    <w:rsid w:val="00B774F5"/>
    <w:rsid w:val="00C34810"/>
    <w:rsid w:val="00C402D2"/>
    <w:rsid w:val="00C43129"/>
    <w:rsid w:val="00CB72A9"/>
    <w:rsid w:val="00CC0193"/>
    <w:rsid w:val="00CC0CB5"/>
    <w:rsid w:val="00CE027F"/>
    <w:rsid w:val="00CF1568"/>
    <w:rsid w:val="00CF45C7"/>
    <w:rsid w:val="00D2543F"/>
    <w:rsid w:val="00D271C2"/>
    <w:rsid w:val="00D55FC9"/>
    <w:rsid w:val="00D75D6B"/>
    <w:rsid w:val="00D91BC3"/>
    <w:rsid w:val="00DB6552"/>
    <w:rsid w:val="00DC629C"/>
    <w:rsid w:val="00DF1286"/>
    <w:rsid w:val="00E01970"/>
    <w:rsid w:val="00E9773F"/>
    <w:rsid w:val="00F10E3B"/>
    <w:rsid w:val="00FA6FD3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Радуга</cp:lastModifiedBy>
  <cp:revision>14</cp:revision>
  <cp:lastPrinted>2019-11-27T11:46:00Z</cp:lastPrinted>
  <dcterms:created xsi:type="dcterms:W3CDTF">2019-10-17T10:01:00Z</dcterms:created>
  <dcterms:modified xsi:type="dcterms:W3CDTF">2019-12-01T07:07:00Z</dcterms:modified>
</cp:coreProperties>
</file>